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44" w:rsidRDefault="008B7744" w:rsidP="00A81D9B">
      <w:pPr>
        <w:widowControl/>
        <w:autoSpaceDE/>
        <w:autoSpaceDN/>
        <w:adjustRightInd/>
        <w:ind w:firstLine="540"/>
        <w:jc w:val="center"/>
        <w:rPr>
          <w:rStyle w:val="bodytext"/>
          <w:rFonts w:ascii="Times New Roman" w:hAnsi="Times New Roman" w:cs="Times New Roman"/>
          <w:b/>
          <w:sz w:val="44"/>
          <w:szCs w:val="44"/>
          <w:lang w:val="uk-UA"/>
        </w:rPr>
      </w:pPr>
      <w:r w:rsidRPr="008B7744">
        <w:rPr>
          <w:rStyle w:val="bodytext"/>
          <w:rFonts w:ascii="Times New Roman" w:hAnsi="Times New Roman" w:cs="Times New Roman"/>
          <w:b/>
          <w:sz w:val="44"/>
          <w:szCs w:val="44"/>
        </w:rPr>
        <w:t xml:space="preserve">Правила </w:t>
      </w:r>
      <w:proofErr w:type="spellStart"/>
      <w:r w:rsidRPr="008B7744">
        <w:rPr>
          <w:rStyle w:val="bodytext"/>
          <w:rFonts w:ascii="Times New Roman" w:hAnsi="Times New Roman" w:cs="Times New Roman"/>
          <w:b/>
          <w:sz w:val="44"/>
          <w:szCs w:val="44"/>
        </w:rPr>
        <w:t>внутрішнього</w:t>
      </w:r>
      <w:proofErr w:type="spellEnd"/>
      <w:r w:rsidRPr="008B7744">
        <w:rPr>
          <w:rStyle w:val="bodytext"/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B7744">
        <w:rPr>
          <w:rStyle w:val="bodytext"/>
          <w:rFonts w:ascii="Times New Roman" w:hAnsi="Times New Roman" w:cs="Times New Roman"/>
          <w:b/>
          <w:sz w:val="44"/>
          <w:szCs w:val="44"/>
        </w:rPr>
        <w:t>розпорядку</w:t>
      </w:r>
      <w:proofErr w:type="spellEnd"/>
    </w:p>
    <w:p w:rsidR="008B7744" w:rsidRPr="008B7744" w:rsidRDefault="008B7744" w:rsidP="00A81D9B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44"/>
          <w:szCs w:val="44"/>
          <w:lang w:val="uk-UA" w:eastAsia="uk-UA"/>
        </w:rPr>
      </w:pPr>
    </w:p>
    <w:p w:rsidR="008D7CC3" w:rsidRPr="00BE13FD" w:rsidRDefault="008D7CC3" w:rsidP="00A81D9B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I . ЗАГАЛЬНІ ПОЛОЖЕННЯ</w:t>
      </w:r>
    </w:p>
    <w:p w:rsidR="008D7CC3" w:rsidRPr="00BE13FD" w:rsidRDefault="008D7CC3" w:rsidP="00403966">
      <w:pPr>
        <w:widowControl/>
        <w:numPr>
          <w:ilvl w:val="0"/>
          <w:numId w:val="11"/>
        </w:numPr>
        <w:tabs>
          <w:tab w:val="clear" w:pos="502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Усі питання</w:t>
      </w:r>
      <w:r w:rsidR="002B652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, пов'яза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ні із застосуванням правил внутрішнього</w:t>
      </w:r>
      <w:r w:rsidR="002B652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розпо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рядку, розв</w:t>
      </w:r>
      <w:r w:rsidR="002B652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'язує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керівник закладу освіти в межах над</w:t>
      </w:r>
      <w:r w:rsidR="002B652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аних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йому повноважень, а у випадках, передбаченим діючим законодав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ством і правилами внутрішнього розпорядку, </w:t>
      </w:r>
      <w:r w:rsidR="002B652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спільно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або з погод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женням з профспілковим комітетом.</w:t>
      </w:r>
    </w:p>
    <w:p w:rsidR="008D7CC3" w:rsidRPr="00BE13FD" w:rsidRDefault="0012445A" w:rsidP="0012445A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II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. ПОРЯДОК ПРИЙНЯТТЯ І ЗВІЛЬНЕННЯ ПРАЦІВНИКІВ</w:t>
      </w:r>
    </w:p>
    <w:p w:rsidR="008D7CC3" w:rsidRPr="00BE13FD" w:rsidRDefault="008D7CC3" w:rsidP="002B6521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Працівники приймаються на роботу за трудовими договорами, контрактами відповідно до чинного закон</w:t>
      </w:r>
      <w:r w:rsidR="0012445A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одавства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D7CC3" w:rsidRPr="00BE13FD" w:rsidRDefault="008D7CC3" w:rsidP="00403966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При прийнятті на</w:t>
      </w:r>
      <w:r w:rsidR="0012445A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роботу адміністрація школи зобов'язан</w:t>
      </w:r>
      <w:r w:rsidR="006D0E1A">
        <w:rPr>
          <w:rFonts w:ascii="Times New Roman" w:hAnsi="Times New Roman" w:cs="Times New Roman"/>
          <w:sz w:val="24"/>
          <w:szCs w:val="24"/>
          <w:lang w:val="uk-UA" w:eastAsia="uk-UA"/>
        </w:rPr>
        <w:t>а зажадати від особи, щ</w:t>
      </w:r>
      <w:r w:rsidR="0012445A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 п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рацевлаштовується:</w:t>
      </w:r>
    </w:p>
    <w:p w:rsidR="008D7CC3" w:rsidRPr="00BE13FD" w:rsidRDefault="008D7CC3" w:rsidP="00401F1B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подання трудової книжки, оформл</w:t>
      </w:r>
      <w:r w:rsidR="0012445A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еної у встановленому порядку, пред'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явлення паспорта, диплома про освіту.</w:t>
      </w:r>
      <w:r w:rsidR="0040396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8D7CC3" w:rsidRPr="00BE13FD" w:rsidRDefault="008D7CC3" w:rsidP="00403966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Особи, які приймаються на роботу зобов'язані подати медичний висновок про відсутність протипоказань для роботи в школі.</w:t>
      </w:r>
    </w:p>
    <w:p w:rsidR="008D7CC3" w:rsidRPr="00BE13FD" w:rsidRDefault="008D7CC3" w:rsidP="00403966">
      <w:pPr>
        <w:widowControl/>
        <w:numPr>
          <w:ilvl w:val="0"/>
          <w:numId w:val="12"/>
        </w:numPr>
        <w:tabs>
          <w:tab w:val="clear" w:pos="502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Працівники школи можуть працюва</w:t>
      </w:r>
      <w:r w:rsidR="0012445A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ти за сумісництвом відповідно до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чинного законодавства.</w:t>
      </w:r>
    </w:p>
    <w:p w:rsidR="008D7CC3" w:rsidRPr="00BE13FD" w:rsidRDefault="008D7CC3" w:rsidP="00403966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Прийняття на роботу оформляєть</w:t>
      </w:r>
      <w:r w:rsidR="0012445A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ся наказом адміністрації, який оголошується працівнику під розписку.</w:t>
      </w:r>
    </w:p>
    <w:p w:rsidR="008D7CC3" w:rsidRPr="00BE13FD" w:rsidRDefault="008D7CC3" w:rsidP="00403966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На осіб, які працювали понад 5 днів, ведуться тр</w:t>
      </w:r>
      <w:r w:rsidR="0012445A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удові книжки.</w:t>
      </w:r>
    </w:p>
    <w:p w:rsidR="008D7CC3" w:rsidRPr="00BE13FD" w:rsidRDefault="008D7CC3" w:rsidP="00403966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На тих, хто працює за сумісництвом, трудові книжки вед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уться за основним місцем роботи.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осіб, які працюють на умовах 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погодин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ної оплати, трудова книж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ка ведеться за умови, якщо ця ро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б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та є основною.</w:t>
      </w:r>
    </w:p>
    <w:p w:rsidR="008D7CC3" w:rsidRPr="00BE13FD" w:rsidRDefault="008D7CC3" w:rsidP="00403966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Ведення трудових книжок необхідно здійснювати згідно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 інструкцією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 порядок ведення трудових книжок на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підприємствах, уста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нова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х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організаціях, затвердженої 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спільним наказом Мінп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раці, Мін</w:t>
      </w:r>
      <w:r w:rsidR="00BE13FD">
        <w:rPr>
          <w:rFonts w:ascii="Times New Roman" w:hAnsi="Times New Roman" w:cs="Times New Roman"/>
          <w:sz w:val="24"/>
          <w:szCs w:val="24"/>
          <w:lang w:val="uk-UA" w:eastAsia="uk-UA"/>
        </w:rPr>
        <w:t>’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юсту і Міністерства національного захисту населення України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ві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 29 липня 1993 року № 53.</w:t>
      </w:r>
    </w:p>
    <w:p w:rsidR="008D7CC3" w:rsidRPr="00BE13FD" w:rsidRDefault="008D7CC3" w:rsidP="00403966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Трудові книжки працівників зберігаються як документ суворої </w:t>
      </w:r>
      <w:r w:rsidR="00F20E1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звіт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ності в школі.</w:t>
      </w:r>
    </w:p>
    <w:p w:rsidR="008D7CC3" w:rsidRPr="00BE13FD" w:rsidRDefault="00F20E1C" w:rsidP="00403966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Відповідальність за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організацію ведення обліку зберігання і видачу трудових кн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ижок покладається на директо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ра школи.</w:t>
      </w:r>
    </w:p>
    <w:p w:rsidR="008D7CC3" w:rsidRPr="00BE13FD" w:rsidRDefault="008D7CC3" w:rsidP="00403966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Приймаючи працівника або переводячи його в </w:t>
      </w:r>
      <w:r w:rsidR="008B119B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установленому по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рядку на іншу роботу, адміністрація зобов</w:t>
      </w:r>
      <w:r w:rsidR="008B119B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'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язана:</w:t>
      </w:r>
    </w:p>
    <w:p w:rsidR="008D7CC3" w:rsidRPr="00BE13FD" w:rsidRDefault="008B119B" w:rsidP="00403966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а) роз'яснити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працівникові його права і обов'язки т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 істотні умови праці відповідно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чинного законодавства і колективного дого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вору;</w:t>
      </w:r>
    </w:p>
    <w:p w:rsidR="008D7CC3" w:rsidRPr="00BE13FD" w:rsidRDefault="008B119B" w:rsidP="00403966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б) 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знайомити працівника з правилами внутрішнього розпорядку, з колективним договором;</w:t>
      </w:r>
    </w:p>
    <w:p w:rsidR="008D7CC3" w:rsidRPr="00BE13FD" w:rsidRDefault="008B119B" w:rsidP="00403966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в)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визначити працівникові робоче місце, забезпечити кого необ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хідними для роботи засобами;</w:t>
      </w:r>
    </w:p>
    <w:p w:rsidR="008D7CC3" w:rsidRPr="00BE13FD" w:rsidRDefault="008D7CC3" w:rsidP="00403966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г</w:t>
      </w:r>
      <w:r w:rsidR="008B119B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проінструктувати працівника з правилами техніки безпеки,</w:t>
      </w:r>
      <w:r w:rsidR="0040396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вироб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ничої санітарії, гігієни праці та протипожежної охорони.</w:t>
      </w:r>
    </w:p>
    <w:p w:rsidR="008D7CC3" w:rsidRPr="00BE13FD" w:rsidRDefault="008D7CC3" w:rsidP="002B6521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Розірвання трудового договору з ініціативи адміністрації школи допускається у випадках, передбачених чинним законодавством та умовами контракту.</w:t>
      </w:r>
    </w:p>
    <w:p w:rsidR="008D7CC3" w:rsidRPr="00BE13FD" w:rsidRDefault="00403966" w:rsidP="002B6521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Звільнення педпрацівників у зв'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язку з скороченням обсягу ро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боти може мати місце тільки в кінці навчального року.</w:t>
      </w:r>
    </w:p>
    <w:p w:rsidR="008D7CC3" w:rsidRPr="00BE13FD" w:rsidRDefault="008D7CC3" w:rsidP="002B6521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Припинення трудового договору оформляється наказом директора школи.</w:t>
      </w:r>
    </w:p>
    <w:p w:rsidR="008D7CC3" w:rsidRPr="00BE13FD" w:rsidRDefault="00686AB0" w:rsidP="002B6521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Директор зобов'язаний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день звільнення видати працівникові належно оформлену трудову книжку і провести з ним розрахунок у відповідності з чинним законодавством. Ден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ь звільнення вва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жається останні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м днем роботи.</w:t>
      </w:r>
    </w:p>
    <w:p w:rsidR="00401F1B" w:rsidRPr="00BE13FD" w:rsidRDefault="00401F1B" w:rsidP="00401F1B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III. ОСНОВНІ ПРАВА ТА ОБОВ'ЯЗКИ ПРАЦІВНИКІВ</w:t>
      </w:r>
    </w:p>
    <w:p w:rsidR="008D7CC3" w:rsidRPr="00BE13FD" w:rsidRDefault="008D7CC3" w:rsidP="00401F1B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Педагогічні працівники мають право на: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захист професійної честі, гідності;</w:t>
      </w:r>
    </w:p>
    <w:p w:rsidR="00401F1B" w:rsidRPr="00BE13FD" w:rsidRDefault="008D7CC3" w:rsidP="00401F1B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вільний вибір форм, методів, з</w:t>
      </w:r>
      <w:r w:rsidR="00401F1B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асобів навчання, виявлення педаго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гічної ініціативи; </w:t>
      </w:r>
    </w:p>
    <w:p w:rsidR="008D7CC3" w:rsidRPr="00BE13FD" w:rsidRDefault="008D7CC3" w:rsidP="00401F1B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індивідуальну педагогічну діяльність;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участь у громадському самоврядуванні;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користуватися щорічною оплачуваною відпусткою, відпустка за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br/>
        <w:t>власний рахунок надається в</w:t>
      </w:r>
      <w:r w:rsidR="00401F1B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иключно за власним бажанням пра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цівника (його особистою заявою)</w:t>
      </w:r>
    </w:p>
    <w:p w:rsidR="008D7CC3" w:rsidRPr="00BE13FD" w:rsidRDefault="008D7CC3" w:rsidP="002B6521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Працівники закладу освіти зобов'язані:</w:t>
      </w:r>
    </w:p>
    <w:p w:rsidR="008D7CC3" w:rsidRPr="00BE13FD" w:rsidRDefault="008D7CC3" w:rsidP="00401F1B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працювати сумлінно, виконувати навчальний режим, вимоги статуту</w:t>
      </w:r>
      <w:r w:rsidR="00401F1B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школи і правил внутрішнього розпорядку,</w:t>
      </w:r>
      <w:r w:rsidR="00401F1B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дотримуватись дисципліни праці;</w:t>
      </w:r>
    </w:p>
    <w:p w:rsidR="008D7CC3" w:rsidRPr="00BE13FD" w:rsidRDefault="00401F1B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виконувати вимоги а 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хорони праці, техніки безпеки, виробничої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br/>
        <w:t>санітарі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ї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протипоже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жної безпеки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, передбачені відповідними пра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вилами та інструкціями;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берегти обладнання, інвентар, ма</w:t>
      </w:r>
      <w:r w:rsidR="00401F1B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теріали, навчальні по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сібники тощо, виховувати в учнів бережливе ставлення до майна школи.</w:t>
      </w:r>
    </w:p>
    <w:p w:rsidR="008D7CC3" w:rsidRPr="00BE13FD" w:rsidRDefault="008D7CC3" w:rsidP="00401F1B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Працівники в установлені строки повинні проходити медичний огляд у відповідності з чинним законодавством.</w:t>
      </w:r>
    </w:p>
    <w:p w:rsidR="008D7CC3" w:rsidRPr="00BE13FD" w:rsidRDefault="008D7CC3" w:rsidP="002B6521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Педагогічні працівники повинні: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забезпечувати умови для засвоєн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ня учнями навчальних програм на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рівні обов'язкових державних 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вимог, сприяти розвиткові здіб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ностей учнів;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настановленням та особистим п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рикладом утверджувати повагу до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принципів моралі: правди, справе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дливості, патріотизму, гуманіз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му, доброти,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стриманості,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праце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любності, поміркованості, інших </w:t>
      </w:r>
      <w:proofErr w:type="spellStart"/>
      <w:r w:rsidR="00BE13FD">
        <w:rPr>
          <w:rFonts w:ascii="Times New Roman" w:hAnsi="Times New Roman" w:cs="Times New Roman"/>
          <w:sz w:val="24"/>
          <w:szCs w:val="24"/>
          <w:lang w:val="uk-UA" w:eastAsia="uk-UA"/>
        </w:rPr>
        <w:t>доброчинн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остей</w:t>
      </w:r>
      <w:proofErr w:type="spellEnd"/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7CC3" w:rsidRPr="00BE13FD" w:rsidRDefault="008875B9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виховувати повагу до батьків, жінки, культурно-національних,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історичних цінностей України;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додержуватись педагогічної е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тики, моралі, поважати гідність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учня;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захищати дітей, молодь від будь-як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их форм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фізичного і психічного насильства;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постійно підвищувати професійний рівень.</w:t>
      </w:r>
    </w:p>
    <w:p w:rsidR="008D7CC3" w:rsidRPr="00BE13FD" w:rsidRDefault="00BE13FD" w:rsidP="002B6521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Коло обов'язків (робі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т), що їх виконує кожний працівник за своєю спеціальністю, кваліфікацією чи посадою, визначається поса</w:t>
      </w:r>
      <w:r w:rsidR="008875B9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довими інструкціями і положеннями</w:t>
      </w:r>
    </w:p>
    <w:p w:rsidR="003C0591" w:rsidRPr="00BE13FD" w:rsidRDefault="003C0591" w:rsidP="003C0591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IV. ОСНОВНІ 0Б0В'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ЯЗКИ ДИРЕКТОРА І АДМІНІСТРАЦІЇ ШКОЛИ</w:t>
      </w:r>
    </w:p>
    <w:p w:rsidR="008D7CC3" w:rsidRPr="00BE13FD" w:rsidRDefault="008D7CC3" w:rsidP="003C0591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Адміністрація школи зобов'язана: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забезпечити необхідні органі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заційні та економічні умови для проведення навчально-вихо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вного п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роцесу на рівні державних стан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дартів, якості освіти, для еф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ективної роботи педагогічних та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інших працівників 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закладу освіти відповідно до їхньої спеціаль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ності та кваліфікації;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визначити педпра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цівникам робочі місця, своєчасно доводити до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відома розклад занять, забезп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ечувати їх необхідними засобами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роботи;</w:t>
      </w:r>
    </w:p>
    <w:p w:rsidR="008D7CC3" w:rsidRPr="00BE13FD" w:rsidRDefault="003C0591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вдосконалювати навчально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-в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ховний процес, впроваджувати в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прак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тику кращий досвід, пропозиції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педагогічних та інших працівни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ків, спрямовані на поліпшення роботи школи;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доводити за погодженням з профкомом до відома п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е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дпрацівників у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кінці навчального року (до надан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ня відпустки) педагогічне навант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аження у наступному навчальному році;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над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авати відпустки всім працівникам школи відповідно до графіка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відпус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ток;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створювати здорові та безпечні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умови праці, необхідні для ви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ко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нання працівниками трудових обов'язків;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дотримуватись чинного законодавства, активно 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використовувати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заходи щодо вдосконалення упра</w:t>
      </w:r>
      <w:r w:rsidR="00BE13FD">
        <w:rPr>
          <w:rFonts w:ascii="Times New Roman" w:hAnsi="Times New Roman" w:cs="Times New Roman"/>
          <w:sz w:val="24"/>
          <w:szCs w:val="24"/>
          <w:lang w:val="uk-UA" w:eastAsia="uk-UA"/>
        </w:rPr>
        <w:t>вління, зміцнення догові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рної та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трудової дисципл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іни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додержуватись умов колективно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 договору, чуйно ставитись до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повсякденних потреб працівників школи, учнів;</w:t>
      </w:r>
    </w:p>
    <w:p w:rsidR="008D7CC3" w:rsidRPr="00BE13FD" w:rsidRDefault="003C0591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організо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вувати харчування дітей;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своєчасно подавати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центральним органам державної виконавчої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влади встановлену статистичну звітність, а також необхідні ві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домості про роботу і стан школи;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забезпечувати належне утримання пр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иміщення, опалення, освітлення,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вентиляції, обладнання;</w:t>
      </w:r>
    </w:p>
    <w:p w:rsidR="008D7CC3" w:rsidRPr="00BE13FD" w:rsidRDefault="008D7CC3" w:rsidP="002B6521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директору школи регулярно надавати 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звіт (не рідше 1 разу в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навчальний рік</w:t>
      </w:r>
      <w:r w:rsidR="003C0591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) колективу школи пре фінансово-економічну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діяльність адміністрації.</w:t>
      </w:r>
    </w:p>
    <w:p w:rsidR="00A977C6" w:rsidRPr="00BE13FD" w:rsidRDefault="00A977C6" w:rsidP="00A977C6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V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. РОБОЧИЙ ЧАС І ЙОГО ВИКОРИСТАННЯ</w:t>
      </w:r>
    </w:p>
    <w:p w:rsidR="00A977C6" w:rsidRPr="00BE13FD" w:rsidRDefault="008D7CC3" w:rsidP="00A977C6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Для працівників встановлюється:</w:t>
      </w:r>
    </w:p>
    <w:p w:rsidR="008D7CC3" w:rsidRPr="00BE13FD" w:rsidRDefault="00A977C6" w:rsidP="00A977C6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а)п'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ятиденний робочий тиждень з двома вихідними днями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школи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I-III ступенів</w:t>
      </w:r>
    </w:p>
    <w:p w:rsidR="008D7CC3" w:rsidRPr="00BE13FD" w:rsidRDefault="00A977C6" w:rsidP="00A977C6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б)для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технічн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ого персоналу:   </w:t>
      </w:r>
    </w:p>
    <w:p w:rsidR="008D7CC3" w:rsidRPr="00BE13FD" w:rsidRDefault="008D7CC3" w:rsidP="00A977C6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прибиральниці  по графіку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але не менше 40 годин в тиждень;</w:t>
      </w:r>
    </w:p>
    <w:p w:rsidR="008D7CC3" w:rsidRPr="00BE13FD" w:rsidRDefault="008D7CC3" w:rsidP="00A977C6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бібліотекарі,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секретар 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40 годин в тиждень;</w:t>
      </w:r>
    </w:p>
    <w:p w:rsidR="008D7CC3" w:rsidRPr="00BE13FD" w:rsidRDefault="00A977C6" w:rsidP="00A977C6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лаборанти –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годин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 тиждень;</w:t>
      </w:r>
    </w:p>
    <w:p w:rsidR="008D7CC3" w:rsidRPr="00BE13FD" w:rsidRDefault="008D7CC3" w:rsidP="00A977C6">
      <w:pPr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сторожі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графіком, але 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не менше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20 годин в місяць.</w:t>
      </w:r>
    </w:p>
    <w:p w:rsidR="008D7CC3" w:rsidRPr="00BE13FD" w:rsidRDefault="00A977C6" w:rsidP="00A977C6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П'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ятиденний робочий тиждень встановлюється керівником спільно з профспілковим комітетом з урахуванням специфіки роботи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думки трудового колективу за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погодженням з місцевими органами вико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навчої влади.</w:t>
      </w:r>
    </w:p>
    <w:p w:rsidR="008D7CC3" w:rsidRPr="00BE13FD" w:rsidRDefault="008D7CC3" w:rsidP="00A977C6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межах робочого дня 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пед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працівники школи п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овинні вести всі види навчально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методичної роботи відповідно до посади, навчаль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ного плану.</w:t>
      </w:r>
    </w:p>
    <w:p w:rsidR="008D7CC3" w:rsidRPr="00BE13FD" w:rsidRDefault="008D7CC3" w:rsidP="00A977C6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Адміністрація за погодженням з Профспілковім коміте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том розроб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ляє режим роботи школ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и,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який є складовою частиною правил внут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рішн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ього розпорядку (додається окремо).</w:t>
      </w:r>
    </w:p>
    <w:p w:rsidR="008D7CC3" w:rsidRPr="00BE13FD" w:rsidRDefault="00A977C6" w:rsidP="002B652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ри відсутності педагога або іншого працівника ш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коли адмініст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рація зобов</w:t>
      </w:r>
      <w:r w:rsidR="00BE13FD">
        <w:rPr>
          <w:rFonts w:ascii="Times New Roman" w:hAnsi="Times New Roman" w:cs="Times New Roman"/>
          <w:sz w:val="24"/>
          <w:szCs w:val="24"/>
          <w:lang w:val="uk-UA" w:eastAsia="uk-UA"/>
        </w:rPr>
        <w:t>'язана терміново вжити заходів щ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одо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його заміни іншим педпрацівником.</w:t>
      </w:r>
    </w:p>
    <w:p w:rsidR="008D7CC3" w:rsidRPr="00BE13FD" w:rsidRDefault="008D7CC3" w:rsidP="002B652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Надурочна робота та робота в вихідні та святкові дні не допус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кається.</w:t>
      </w:r>
    </w:p>
    <w:p w:rsidR="008D7CC3" w:rsidRPr="00BE13FD" w:rsidRDefault="008D7CC3" w:rsidP="00A977C6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Залучення окремих працівників до роботи в 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установлені для них вихідні дні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допу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каєть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ся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 виняткових випадках, передбачених зако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давством за письмовим наказом а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дміністрації з дозволу профкомі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тету. Робота в вихідний день може компенсувати</w:t>
      </w:r>
      <w:r w:rsidR="00A977C6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ся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погодженням сторін наданням іншого дня відпочинку або грошовій формі у под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війному порядку.</w:t>
      </w:r>
    </w:p>
    <w:p w:rsidR="008D7CC3" w:rsidRPr="00BE13FD" w:rsidRDefault="00A977C6" w:rsidP="002B652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Директор ш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коли залучає педпрацівників до чергу</w:t>
      </w:r>
      <w:r w:rsidR="0040532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вання. Графік чергування і його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</w:t>
      </w:r>
      <w:r w:rsidR="0040532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ивалість затверджує директор за погодженням з педколективом і профкомом.</w:t>
      </w:r>
    </w:p>
    <w:p w:rsidR="008D7CC3" w:rsidRPr="00BE13FD" w:rsidRDefault="008D7CC3" w:rsidP="002B652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Під час канікул, що не збігаються з черговою відпусткою, керів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ник школи залучає педпрацівників до педагогічної та організацій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ної роботи в межах часу, що не перевищує навчального навантаження до початку канікул.</w:t>
      </w:r>
    </w:p>
    <w:p w:rsidR="008D7CC3" w:rsidRPr="00BE13FD" w:rsidRDefault="008D7CC3" w:rsidP="002B652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Графік надання щорічних відпусток погоджується з профкомітетом і складається на кожний календарний рік.</w:t>
      </w:r>
    </w:p>
    <w:p w:rsidR="008D7CC3" w:rsidRPr="00BE13FD" w:rsidRDefault="008D7CC3" w:rsidP="00405323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Надання відпустки оформляється наказом по школі.</w:t>
      </w:r>
    </w:p>
    <w:p w:rsidR="00405323" w:rsidRPr="00BE13FD" w:rsidRDefault="00BE13FD" w:rsidP="002B652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Педагогічним праці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вникам забороняється:</w:t>
      </w:r>
    </w:p>
    <w:p w:rsidR="008D7CC3" w:rsidRPr="00BE13FD" w:rsidRDefault="00405323" w:rsidP="00405323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а)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змінювати на свій розсуд розклад занять;</w:t>
      </w:r>
    </w:p>
    <w:p w:rsidR="00405323" w:rsidRPr="00BE13FD" w:rsidRDefault="00405323" w:rsidP="00405323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б)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продовжув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ати або скорочувати тривалість з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анять ї перерв між ними;</w:t>
      </w:r>
    </w:p>
    <w:p w:rsidR="008D7CC3" w:rsidRPr="00BE13FD" w:rsidRDefault="008D7CC3" w:rsidP="00405323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r w:rsidR="0040532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передоручати виконання трудових обов'язків.</w:t>
      </w:r>
    </w:p>
    <w:p w:rsidR="008D7CC3" w:rsidRPr="00BE13FD" w:rsidRDefault="008D7CC3" w:rsidP="002B652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Забороняється в робочий час:</w:t>
      </w:r>
    </w:p>
    <w:p w:rsidR="008D7CC3" w:rsidRPr="00BE13FD" w:rsidRDefault="00405323" w:rsidP="00405323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а)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відволікати працівників від їх безпосередніх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обов'язків для участі в різних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господарських роботах, заходах, не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пов'язаних з навчальним процесом;</w:t>
      </w:r>
    </w:p>
    <w:p w:rsidR="00405323" w:rsidRPr="00BE13FD" w:rsidRDefault="00405323" w:rsidP="00405323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б)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відволікати працівників закладу освіти від виконання професійн</w:t>
      </w:r>
      <w:r w:rsidR="00BE13FD">
        <w:rPr>
          <w:rFonts w:ascii="Times New Roman" w:hAnsi="Times New Roman" w:cs="Times New Roman"/>
          <w:sz w:val="24"/>
          <w:szCs w:val="24"/>
          <w:lang w:val="uk-UA" w:eastAsia="uk-UA"/>
        </w:rPr>
        <w:t>их 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бов'</w:t>
      </w:r>
      <w:r w:rsidR="00BE13FD">
        <w:rPr>
          <w:rFonts w:ascii="Times New Roman" w:hAnsi="Times New Roman" w:cs="Times New Roman"/>
          <w:sz w:val="24"/>
          <w:szCs w:val="24"/>
          <w:lang w:val="uk-UA" w:eastAsia="uk-UA"/>
        </w:rPr>
        <w:t>язків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, а також учнів за рахунок навчального часу на роботу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здійснення заходів, не пов'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язаних з процесом навчання.</w:t>
      </w:r>
    </w:p>
    <w:p w:rsidR="008D7CC3" w:rsidRPr="00BE13FD" w:rsidRDefault="00405323" w:rsidP="0040532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VI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ЗАОХОЧЕННЯ З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 УСПІХИ В РОБОТІ</w:t>
      </w:r>
    </w:p>
    <w:p w:rsidR="008D7CC3" w:rsidRPr="00BE13FD" w:rsidRDefault="008D7CC3" w:rsidP="006D396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 досяг</w:t>
      </w:r>
      <w:r w:rsidR="00BE13FD">
        <w:rPr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ення високих результ</w:t>
      </w:r>
      <w:r w:rsidR="0040532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атів у навчанні ї вихованні пед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працівники представляються до нагор</w:t>
      </w:r>
      <w:r w:rsidR="0040532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одження державн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ими нагородами, присвоєння почесних звань,</w:t>
      </w:r>
      <w:r w:rsidR="0040532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відзначення державними преміями, гра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мотами та іншими видами морального і</w:t>
      </w:r>
      <w:r w:rsidR="006D396E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матеріального заохочення </w:t>
      </w:r>
      <w:r w:rsidR="0040532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згідн</w:t>
      </w:r>
      <w:r w:rsidR="0040532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 Положення)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D7CC3" w:rsidRPr="00BE13FD" w:rsidRDefault="006D396E" w:rsidP="002B652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Працівникам, які успішно і сумлінно вико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нуються свої трудові обов'язки, надаються в першу чергу переваги і соціальні пільги в межах св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оїх повноважень і за рахунок кош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тів закладів освіти.</w:t>
      </w:r>
    </w:p>
    <w:p w:rsidR="008D7CC3" w:rsidRPr="00BE13FD" w:rsidRDefault="008D7CC3" w:rsidP="006D396E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6D396E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аохочення оголошуються в наказі,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доводяться до відома всього колективу і</w:t>
      </w:r>
      <w:r w:rsidR="006D396E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заносяться до трудової книжки працівника.</w:t>
      </w:r>
    </w:p>
    <w:p w:rsidR="008B7744" w:rsidRDefault="008B7744" w:rsidP="006D396E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D7CC3" w:rsidRPr="00BE13FD" w:rsidRDefault="006D396E" w:rsidP="006D396E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VII. СТЯГНЕННЯ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 ПОРУШЕННЯ ТРУДОВОЇ ДИСЦИПЛІНИ</w:t>
      </w:r>
    </w:p>
    <w:p w:rsidR="008D7CC3" w:rsidRPr="00BE13FD" w:rsidRDefault="008D7CC3" w:rsidP="009256EC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3а порушення трудової дисципліни до працівника може бути засто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совано один з таких заходів стягнень:</w:t>
      </w:r>
    </w:p>
    <w:p w:rsidR="009256EC" w:rsidRPr="00BE13FD" w:rsidRDefault="009256EC" w:rsidP="009256EC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а)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догана; </w:t>
      </w:r>
    </w:p>
    <w:p w:rsidR="008D7CC3" w:rsidRPr="00BE13FD" w:rsidRDefault="009256EC" w:rsidP="009256EC">
      <w:pPr>
        <w:widowControl/>
        <w:autoSpaceDE/>
        <w:autoSpaceDN/>
        <w:adjustRightInd/>
        <w:ind w:left="993" w:hanging="27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б) 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звільнення.</w:t>
      </w:r>
    </w:p>
    <w:p w:rsidR="008D7CC3" w:rsidRPr="00BE13FD" w:rsidRDefault="008D7CC3" w:rsidP="009256EC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Звільнення, як дисциплінарне стягнення може бут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и застосоване відповідно </w:t>
      </w:r>
      <w:r w:rsidR="008E356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Кодексу законів про працю України.</w:t>
      </w:r>
    </w:p>
    <w:p w:rsidR="008D7CC3" w:rsidRPr="00BE13FD" w:rsidRDefault="008D7CC3" w:rsidP="009256EC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До застос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ування дисциплінарного стягнення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адміністрація повинна зажадати від порушника трудової дисципліни письмове пояснення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 випадку відмови працівника письмові пояснення, складається відповід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ий акт. Дисциплінарні стягнення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застосовуються адміністрацією безпосередньо після виявлення провини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але не пізніше 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одного місяця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 дня її виявлення, не</w:t>
      </w:r>
      <w:r w:rsid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врахову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ючи часу хвороби працівника або перебуван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я у відпустці. Дисциплінарне стягнення не може бути накладене пізніше 6 місяців з дня виникнення проступку.</w:t>
      </w:r>
    </w:p>
    <w:p w:rsidR="008D7CC3" w:rsidRPr="00BE13FD" w:rsidRDefault="008D7CC3" w:rsidP="009256EC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За кожне порушення трудової дисципліни накладається тільки одне дисциплінарне стягнення,</w:t>
      </w:r>
    </w:p>
    <w:p w:rsidR="008D7CC3" w:rsidRPr="00BE13FD" w:rsidRDefault="009256EC" w:rsidP="009256EC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Дисциплінарне стягнення ого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л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шу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є</w:t>
      </w:r>
      <w:r w:rsidR="008D7CC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ться в наказі і повідомляєтьс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 працівникові під розписку. </w:t>
      </w:r>
    </w:p>
    <w:p w:rsidR="008D7CC3" w:rsidRPr="00BE13FD" w:rsidRDefault="008D7CC3" w:rsidP="009256EC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Якщо протягом року з дня накладання дисциплінарного стягнен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ня працівника не буде піддано новому дисциплі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нарному стягненню, то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він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вважається таким, що не мав дисциплінарного стягнення.</w:t>
      </w:r>
    </w:p>
    <w:p w:rsidR="008D7CC3" w:rsidRPr="00BE13FD" w:rsidRDefault="008D7CC3" w:rsidP="009256EC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Якщо працівник не допустив нового порушення трудової дисцип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ліни і до тог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о ж проявив себе як сумлінний п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рацівник, то стяг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нення може бути зняте де закінчення одного року.</w:t>
      </w:r>
    </w:p>
    <w:p w:rsidR="008D7CC3" w:rsidRPr="00BE13FD" w:rsidRDefault="008D7CC3" w:rsidP="009256EC">
      <w:pPr>
        <w:widowControl/>
        <w:autoSpaceDE/>
        <w:autoSpaceDN/>
        <w:adjustRightInd/>
        <w:ind w:left="567" w:firstLine="425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="006E4A3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дміністрація має право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замість накладання дисциплінарного с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>тяг</w:t>
      </w:r>
      <w:r w:rsidR="006E4A33" w:rsidRPr="00BE13FD">
        <w:rPr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ення передати питання про порушення трудової дисципліни на </w:t>
      </w:r>
      <w:r w:rsidR="009256EC"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розгляд трудового колективу або </w:t>
      </w:r>
      <w:r w:rsidRPr="00BE13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профкому. </w:t>
      </w:r>
    </w:p>
    <w:sectPr w:rsidR="008D7CC3" w:rsidRPr="00BE13FD" w:rsidSect="008B7744">
      <w:pgSz w:w="11909" w:h="16834"/>
      <w:pgMar w:top="568" w:right="710" w:bottom="360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A9B96"/>
    <w:lvl w:ilvl="0">
      <w:numFmt w:val="bullet"/>
      <w:lvlText w:val="*"/>
      <w:lvlJc w:val="left"/>
    </w:lvl>
  </w:abstractNum>
  <w:abstractNum w:abstractNumId="1">
    <w:nsid w:val="0C89222E"/>
    <w:multiLevelType w:val="hybridMultilevel"/>
    <w:tmpl w:val="F59C0E08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D064385"/>
    <w:multiLevelType w:val="hybridMultilevel"/>
    <w:tmpl w:val="1EEA62FC"/>
    <w:lvl w:ilvl="0" w:tplc="0422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B9F4BA5"/>
    <w:multiLevelType w:val="hybridMultilevel"/>
    <w:tmpl w:val="6B7ABB0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C811044"/>
    <w:multiLevelType w:val="hybridMultilevel"/>
    <w:tmpl w:val="7C901612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00916C3"/>
    <w:multiLevelType w:val="hybridMultilevel"/>
    <w:tmpl w:val="F09045D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AA31409"/>
    <w:multiLevelType w:val="hybridMultilevel"/>
    <w:tmpl w:val="A7F288CE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5A556C9"/>
    <w:multiLevelType w:val="hybridMultilevel"/>
    <w:tmpl w:val="4852C67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02519A7"/>
    <w:multiLevelType w:val="hybridMultilevel"/>
    <w:tmpl w:val="0172BAEA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EAD8A0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E549404">
      <w:start w:val="1"/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4E41902"/>
    <w:multiLevelType w:val="hybridMultilevel"/>
    <w:tmpl w:val="4EE04876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7012736"/>
    <w:multiLevelType w:val="multilevel"/>
    <w:tmpl w:val="1EEA62F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EE57A2F"/>
    <w:multiLevelType w:val="hybridMultilevel"/>
    <w:tmpl w:val="5E6CB01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Courier New" w:hAnsi="Courier New" w:cs="Courier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D7CC3"/>
    <w:rsid w:val="0012445A"/>
    <w:rsid w:val="002B6521"/>
    <w:rsid w:val="0035010C"/>
    <w:rsid w:val="003C0591"/>
    <w:rsid w:val="00401F1B"/>
    <w:rsid w:val="00403966"/>
    <w:rsid w:val="00405323"/>
    <w:rsid w:val="005528FB"/>
    <w:rsid w:val="00686AB0"/>
    <w:rsid w:val="006D0E1A"/>
    <w:rsid w:val="006D396E"/>
    <w:rsid w:val="006E4A33"/>
    <w:rsid w:val="008875B9"/>
    <w:rsid w:val="008B119B"/>
    <w:rsid w:val="008B7744"/>
    <w:rsid w:val="008D7CC3"/>
    <w:rsid w:val="008E356A"/>
    <w:rsid w:val="0091481C"/>
    <w:rsid w:val="009256EC"/>
    <w:rsid w:val="00A81D9B"/>
    <w:rsid w:val="00A977C6"/>
    <w:rsid w:val="00BE13FD"/>
    <w:rsid w:val="00E84DA7"/>
    <w:rsid w:val="00F2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dytext">
    <w:name w:val="bodytext"/>
    <w:basedOn w:val="a0"/>
    <w:rsid w:val="008B7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</vt:lpstr>
    </vt:vector>
  </TitlesOfParts>
  <Company>Tycoon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Оксана</cp:lastModifiedBy>
  <cp:revision>2</cp:revision>
  <dcterms:created xsi:type="dcterms:W3CDTF">2012-10-31T14:46:00Z</dcterms:created>
  <dcterms:modified xsi:type="dcterms:W3CDTF">2012-10-31T14:46:00Z</dcterms:modified>
</cp:coreProperties>
</file>