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50DA" w:rsidRPr="00DC5E4E" w:rsidTr="002650DA">
        <w:tc>
          <w:tcPr>
            <w:tcW w:w="10065" w:type="dxa"/>
            <w:tcBorders>
              <w:top w:val="nil"/>
              <w:bottom w:val="nil"/>
            </w:tcBorders>
            <w:shd w:val="clear" w:color="auto" w:fill="auto"/>
          </w:tcPr>
          <w:p w:rsidR="002650DA" w:rsidRPr="009E500A" w:rsidRDefault="002650DA" w:rsidP="00D57E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МОНІТОРИНГ ЯКОСТІ ОСВІТИ </w:t>
            </w:r>
          </w:p>
          <w:p w:rsidR="002650DA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 підсумками 2016/2017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2650DA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>Результативність навчання у 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DC5E4E">
              <w:rPr>
                <w:b/>
                <w:sz w:val="28"/>
                <w:szCs w:val="28"/>
                <w:lang w:val="uk-UA"/>
              </w:rPr>
              <w:t>/201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DC5E4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5E4E">
              <w:rPr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DC5E4E">
              <w:rPr>
                <w:b/>
                <w:sz w:val="28"/>
                <w:szCs w:val="28"/>
                <w:lang w:val="uk-UA"/>
              </w:rPr>
              <w:t>.</w:t>
            </w:r>
          </w:p>
          <w:p w:rsidR="002650DA" w:rsidRPr="00DC5E4E" w:rsidRDefault="002650DA" w:rsidP="00D57E2F">
            <w:pPr>
              <w:spacing w:before="120" w:line="276" w:lineRule="auto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>2016/2017</w:t>
            </w:r>
            <w:r w:rsidRPr="00DC5E4E">
              <w:rPr>
                <w:sz w:val="28"/>
                <w:szCs w:val="28"/>
                <w:lang w:val="uk-UA"/>
              </w:rPr>
              <w:t xml:space="preserve"> навчальному році:</w:t>
            </w:r>
          </w:p>
          <w:p w:rsidR="002650DA" w:rsidRPr="00DC5E4E" w:rsidRDefault="002650DA" w:rsidP="00D57E2F">
            <w:pPr>
              <w:spacing w:line="276" w:lineRule="auto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- до наступного класу переведено всіх учнів 1-</w:t>
            </w:r>
            <w:r>
              <w:rPr>
                <w:sz w:val="28"/>
                <w:szCs w:val="28"/>
                <w:lang w:val="uk-UA"/>
              </w:rPr>
              <w:t>9</w:t>
            </w:r>
            <w:r w:rsidRPr="00DC5E4E">
              <w:rPr>
                <w:sz w:val="28"/>
                <w:szCs w:val="28"/>
                <w:lang w:val="uk-UA"/>
              </w:rPr>
              <w:t>-х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650DA" w:rsidRPr="00DC5E4E" w:rsidRDefault="002650DA" w:rsidP="00D57E2F">
            <w:pPr>
              <w:spacing w:line="276" w:lineRule="auto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- випущено із школи ІІ ступеня – </w:t>
            </w:r>
            <w:r>
              <w:rPr>
                <w:sz w:val="28"/>
                <w:szCs w:val="28"/>
                <w:lang w:val="uk-UA"/>
              </w:rPr>
              <w:t>29</w:t>
            </w:r>
            <w:r w:rsidRPr="00DC5E4E">
              <w:rPr>
                <w:sz w:val="28"/>
                <w:szCs w:val="28"/>
                <w:lang w:val="uk-UA"/>
              </w:rPr>
              <w:t xml:space="preserve"> учн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DC5E4E">
              <w:rPr>
                <w:sz w:val="28"/>
                <w:szCs w:val="28"/>
                <w:lang w:val="uk-UA"/>
              </w:rPr>
              <w:t>;</w:t>
            </w:r>
          </w:p>
          <w:p w:rsidR="002650DA" w:rsidRPr="00DC5E4E" w:rsidRDefault="002650DA" w:rsidP="00D57E2F">
            <w:pPr>
              <w:spacing w:line="276" w:lineRule="auto"/>
              <w:ind w:firstLine="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випущено із школи ІІІ ступен</w:t>
            </w:r>
            <w:r w:rsidRPr="00DC5E4E">
              <w:rPr>
                <w:sz w:val="28"/>
                <w:szCs w:val="28"/>
                <w:lang w:val="uk-UA"/>
              </w:rPr>
              <w:t xml:space="preserve">я – </w:t>
            </w:r>
            <w:r>
              <w:rPr>
                <w:sz w:val="28"/>
                <w:szCs w:val="28"/>
                <w:lang w:val="uk-UA"/>
              </w:rPr>
              <w:t>25</w:t>
            </w:r>
            <w:r w:rsidRPr="00DC5E4E">
              <w:rPr>
                <w:sz w:val="28"/>
                <w:szCs w:val="28"/>
                <w:lang w:val="uk-UA"/>
              </w:rPr>
              <w:t xml:space="preserve"> учнів;</w:t>
            </w:r>
          </w:p>
          <w:p w:rsidR="002650DA" w:rsidRPr="00DC5E4E" w:rsidRDefault="002650DA" w:rsidP="00D57E2F">
            <w:pPr>
              <w:spacing w:line="276" w:lineRule="auto"/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- показали результати високого рівня - 2</w:t>
            </w:r>
            <w:r>
              <w:rPr>
                <w:sz w:val="28"/>
                <w:szCs w:val="28"/>
                <w:lang w:val="uk-UA"/>
              </w:rPr>
              <w:t>4</w:t>
            </w:r>
            <w:r w:rsidRPr="00DC5E4E">
              <w:rPr>
                <w:sz w:val="28"/>
                <w:szCs w:val="28"/>
                <w:lang w:val="uk-UA"/>
              </w:rPr>
              <w:t xml:space="preserve"> учні.</w:t>
            </w:r>
          </w:p>
          <w:p w:rsidR="002650DA" w:rsidRPr="006D6D0D" w:rsidRDefault="002650DA" w:rsidP="00D57E2F">
            <w:pPr>
              <w:ind w:firstLine="53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 xml:space="preserve">Похвальними листами у 2016/2017 </w:t>
            </w:r>
            <w:proofErr w:type="spellStart"/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>. нагороджено 42 учні, що на 18 учнів більше ніж минулого року.</w:t>
            </w:r>
          </w:p>
          <w:p w:rsidR="002650DA" w:rsidRPr="00D431E4" w:rsidRDefault="002650DA" w:rsidP="00D57E2F">
            <w:pPr>
              <w:spacing w:after="120" w:line="276" w:lineRule="auto"/>
              <w:ind w:firstLine="318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D431E4">
              <w:rPr>
                <w:rFonts w:eastAsia="Arial Unicode MS"/>
                <w:b/>
                <w:sz w:val="28"/>
                <w:szCs w:val="28"/>
                <w:lang w:val="uk-UA"/>
              </w:rPr>
              <w:t>Порівняльний аналіз нагородження похвальними листами учнів школи:</w:t>
            </w:r>
          </w:p>
          <w:tbl>
            <w:tblPr>
              <w:tblW w:w="8080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ayout w:type="fixed"/>
              <w:tblLook w:val="01E0" w:firstRow="1" w:lastRow="1" w:firstColumn="1" w:lastColumn="1" w:noHBand="0" w:noVBand="0"/>
            </w:tblPr>
            <w:tblGrid>
              <w:gridCol w:w="2580"/>
              <w:gridCol w:w="1105"/>
              <w:gridCol w:w="1276"/>
              <w:gridCol w:w="3119"/>
            </w:tblGrid>
            <w:tr w:rsidR="002650DA" w:rsidRPr="00DC5E4E" w:rsidTr="00D57E2F">
              <w:trPr>
                <w:trHeight w:val="411"/>
              </w:trPr>
              <w:tc>
                <w:tcPr>
                  <w:tcW w:w="2580" w:type="dxa"/>
                  <w:vMerge w:val="restart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 xml:space="preserve">Рік </w:t>
                  </w:r>
                </w:p>
              </w:tc>
              <w:tc>
                <w:tcPr>
                  <w:tcW w:w="2381" w:type="dxa"/>
                  <w:gridSpan w:val="2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Похвальні листи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Похвальні грамоти</w:t>
                  </w:r>
                </w:p>
              </w:tc>
            </w:tr>
            <w:tr w:rsidR="002650DA" w:rsidRPr="00DC5E4E" w:rsidTr="00D57E2F">
              <w:trPr>
                <w:trHeight w:val="318"/>
              </w:trPr>
              <w:tc>
                <w:tcPr>
                  <w:tcW w:w="2580" w:type="dxa"/>
                  <w:vMerge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учнів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3119" w:type="dxa"/>
                  <w:vMerge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650DA" w:rsidRPr="00DC5E4E" w:rsidTr="00D57E2F">
              <w:tc>
                <w:tcPr>
                  <w:tcW w:w="2580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2012/2013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 xml:space="preserve">20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7,9%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DC5E4E" w:rsidTr="00D57E2F">
              <w:tc>
                <w:tcPr>
                  <w:tcW w:w="2580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2013/2014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 xml:space="preserve">22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9,1%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0 (не було 11 класу)</w:t>
                  </w:r>
                </w:p>
              </w:tc>
            </w:tr>
            <w:tr w:rsidR="002650DA" w:rsidRPr="00DC5E4E" w:rsidTr="00D57E2F">
              <w:tc>
                <w:tcPr>
                  <w:tcW w:w="2580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2014/2015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 xml:space="preserve">2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7,2%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DC5E4E" w:rsidTr="00D57E2F">
              <w:tc>
                <w:tcPr>
                  <w:tcW w:w="2580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2015/2016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650DA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6,4%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3 учні</w:t>
                  </w:r>
                </w:p>
              </w:tc>
            </w:tr>
            <w:tr w:rsidR="002650DA" w:rsidRPr="00DC5E4E" w:rsidTr="00D57E2F">
              <w:tc>
                <w:tcPr>
                  <w:tcW w:w="2580" w:type="dxa"/>
                  <w:shd w:val="clear" w:color="auto" w:fill="auto"/>
                </w:tcPr>
                <w:p w:rsidR="002650DA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2016/2017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2650DA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42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650DA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11%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2650DA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2650DA" w:rsidRPr="00D431E4" w:rsidRDefault="002650DA" w:rsidP="00D57E2F">
            <w:pPr>
              <w:spacing w:after="120" w:line="276" w:lineRule="auto"/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D431E4">
              <w:rPr>
                <w:rFonts w:eastAsia="Arial Unicode MS"/>
                <w:b/>
                <w:sz w:val="28"/>
                <w:szCs w:val="28"/>
                <w:lang w:val="uk-UA"/>
              </w:rPr>
              <w:t>Порівняльний аналіз нагородження медалями випускників школи: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0"/>
              <w:gridCol w:w="2806"/>
              <w:gridCol w:w="2694"/>
            </w:tblGrid>
            <w:tr w:rsidR="002650DA" w:rsidRPr="00DC5E4E" w:rsidTr="00D57E2F">
              <w:tc>
                <w:tcPr>
                  <w:tcW w:w="2580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 xml:space="preserve">Рік </w:t>
                  </w:r>
                </w:p>
              </w:tc>
              <w:tc>
                <w:tcPr>
                  <w:tcW w:w="2806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Золота медаль</w:t>
                  </w:r>
                </w:p>
              </w:tc>
              <w:tc>
                <w:tcPr>
                  <w:tcW w:w="2694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Срібна медаль</w:t>
                  </w:r>
                </w:p>
              </w:tc>
            </w:tr>
            <w:tr w:rsidR="002650DA" w:rsidRPr="00DC5E4E" w:rsidTr="00D57E2F">
              <w:tc>
                <w:tcPr>
                  <w:tcW w:w="2580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2012/2013</w:t>
                  </w:r>
                </w:p>
              </w:tc>
              <w:tc>
                <w:tcPr>
                  <w:tcW w:w="2806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1 (</w:t>
                  </w:r>
                  <w:proofErr w:type="spellStart"/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Сінкевич</w:t>
                  </w:r>
                  <w:proofErr w:type="spellEnd"/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 xml:space="preserve"> Марія)</w:t>
                  </w:r>
                </w:p>
              </w:tc>
              <w:tc>
                <w:tcPr>
                  <w:tcW w:w="2694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DC5E4E" w:rsidTr="00D57E2F">
              <w:tc>
                <w:tcPr>
                  <w:tcW w:w="2580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2013/2014</w:t>
                  </w:r>
                </w:p>
              </w:tc>
              <w:tc>
                <w:tcPr>
                  <w:tcW w:w="2806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0 (не було 11 класу)</w:t>
                  </w:r>
                </w:p>
              </w:tc>
              <w:tc>
                <w:tcPr>
                  <w:tcW w:w="2694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0 (не було 11 класу)</w:t>
                  </w:r>
                </w:p>
              </w:tc>
            </w:tr>
            <w:tr w:rsidR="002650DA" w:rsidRPr="00DC5E4E" w:rsidTr="00D57E2F">
              <w:tc>
                <w:tcPr>
                  <w:tcW w:w="2580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2014/2015</w:t>
                  </w:r>
                </w:p>
              </w:tc>
              <w:tc>
                <w:tcPr>
                  <w:tcW w:w="2806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DC5E4E" w:rsidTr="00D57E2F">
              <w:tc>
                <w:tcPr>
                  <w:tcW w:w="2580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2015/2016</w:t>
                  </w:r>
                </w:p>
              </w:tc>
              <w:tc>
                <w:tcPr>
                  <w:tcW w:w="2806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</w:tcPr>
                <w:p w:rsidR="002650DA" w:rsidRPr="00DC5E4E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DC5E4E" w:rsidTr="00D57E2F">
              <w:tc>
                <w:tcPr>
                  <w:tcW w:w="2580" w:type="dxa"/>
                </w:tcPr>
                <w:p w:rsidR="002650DA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2016/2017</w:t>
                  </w:r>
                </w:p>
              </w:tc>
              <w:tc>
                <w:tcPr>
                  <w:tcW w:w="2806" w:type="dxa"/>
                </w:tcPr>
                <w:p w:rsidR="002650DA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</w:tcPr>
                <w:p w:rsidR="002650DA" w:rsidRDefault="002650DA" w:rsidP="00D57E2F">
                  <w:pPr>
                    <w:spacing w:line="276" w:lineRule="auto"/>
                    <w:jc w:val="both"/>
                    <w:rPr>
                      <w:rFonts w:eastAsia="Arial Unicode MS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2650DA" w:rsidRPr="00DC5E4E" w:rsidRDefault="002650DA" w:rsidP="00D57E2F">
            <w:pPr>
              <w:spacing w:before="120"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З метою вивчення ефективності та результативності впроваджених у навчальний процес форм і методів роботи з учнями в школі проводиться діагностика та моніторинг результативності навчання учнів. Основна увага приділяється проведенню порівняльного аналізу результатів тематичних та семестрових оцінок, підсумків державної підсумкової атестації, участі в предметних олімпіадах, творчих конкурсах, результативність ЗНО.</w:t>
            </w:r>
          </w:p>
          <w:p w:rsidR="002650DA" w:rsidRPr="00DC5E4E" w:rsidRDefault="002650DA" w:rsidP="00D57E2F">
            <w:pPr>
              <w:spacing w:after="120"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Під час здійснення 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внутрішньошкільного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 контролю за формуванням навчальних умінь учнів використовуються якісні та кількісні характеристики навчального процесу, що узагальнюються в таблицях. Використовуються також графіки та діаграми, які відображають динаміку результатів і мають важливе </w:t>
            </w:r>
            <w:r w:rsidRPr="00DC5E4E">
              <w:rPr>
                <w:sz w:val="28"/>
                <w:szCs w:val="28"/>
                <w:lang w:val="uk-UA"/>
              </w:rPr>
              <w:lastRenderedPageBreak/>
              <w:t xml:space="preserve">значення для розуміння та оперативного врахування змін – стабілізації або зниження результативності навчальної роботи в закладі. Ці наробки дають можливість удосконалити 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внутришкільну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 систему моніторингу результативності навчально-виховного процесу. </w:t>
            </w:r>
          </w:p>
        </w:tc>
      </w:tr>
      <w:tr w:rsidR="002650DA" w:rsidRPr="00DC5E4E" w:rsidTr="002650DA">
        <w:trPr>
          <w:trHeight w:val="2269"/>
        </w:trPr>
        <w:tc>
          <w:tcPr>
            <w:tcW w:w="10065" w:type="dxa"/>
            <w:tcBorders>
              <w:top w:val="nil"/>
              <w:bottom w:val="nil"/>
            </w:tcBorders>
          </w:tcPr>
          <w:p w:rsidR="002650DA" w:rsidRDefault="002650DA" w:rsidP="00D57E2F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lastRenderedPageBreak/>
              <w:t>Якість навчальних досягнень учнів 2-11 класів</w:t>
            </w:r>
          </w:p>
          <w:p w:rsidR="002650DA" w:rsidRPr="00DC5E4E" w:rsidRDefault="002650DA" w:rsidP="00D57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За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DC5E4E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DC5E4E">
              <w:rPr>
                <w:sz w:val="28"/>
                <w:szCs w:val="28"/>
                <w:lang w:val="uk-UA"/>
              </w:rPr>
              <w:t xml:space="preserve"> навчальний рік проведено роботу, щодо підвищення якості навчання та вимогам сучасного суспільства. Освіта вважається якісною, коли її результати відповідають меті. </w:t>
            </w:r>
          </w:p>
          <w:p w:rsidR="002650DA" w:rsidRPr="00DC5E4E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Аналіз річного оцінювання навчальних досягнень учнів показав в цілому достатній рівень навчальних досягнень. </w:t>
            </w:r>
            <w:proofErr w:type="spellStart"/>
            <w:r w:rsidRPr="00DC5E4E">
              <w:rPr>
                <w:sz w:val="28"/>
                <w:szCs w:val="28"/>
              </w:rPr>
              <w:t>Всі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</w:rPr>
              <w:t>учні</w:t>
            </w:r>
            <w:proofErr w:type="spellEnd"/>
            <w:r w:rsidRPr="00DC5E4E">
              <w:rPr>
                <w:sz w:val="28"/>
                <w:szCs w:val="28"/>
              </w:rPr>
              <w:t xml:space="preserve"> 5-8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переведені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наступних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DC5E4E">
              <w:rPr>
                <w:sz w:val="28"/>
                <w:szCs w:val="28"/>
              </w:rPr>
              <w:t xml:space="preserve">. </w:t>
            </w:r>
          </w:p>
          <w:p w:rsidR="002650DA" w:rsidRPr="00DC5E4E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 кінець 2016/2017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 оцінено</w:t>
            </w:r>
            <w:r w:rsidRPr="00DC5E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329</w:t>
            </w:r>
            <w:r w:rsidRPr="00DC5E4E">
              <w:rPr>
                <w:sz w:val="28"/>
                <w:szCs w:val="28"/>
                <w:lang w:val="uk-UA"/>
              </w:rPr>
              <w:t xml:space="preserve"> учні</w:t>
            </w:r>
            <w:r>
              <w:rPr>
                <w:sz w:val="28"/>
                <w:szCs w:val="28"/>
                <w:lang w:val="uk-UA"/>
              </w:rPr>
              <w:t>в</w:t>
            </w:r>
            <w:r w:rsidRPr="00DC5E4E">
              <w:rPr>
                <w:sz w:val="28"/>
                <w:szCs w:val="28"/>
                <w:lang w:val="uk-UA"/>
              </w:rPr>
              <w:t xml:space="preserve"> 2-11-х класів. Учні перших класів не оцін</w:t>
            </w:r>
            <w:r>
              <w:rPr>
                <w:sz w:val="28"/>
                <w:szCs w:val="28"/>
                <w:lang w:val="uk-UA"/>
              </w:rPr>
              <w:t>ю</w:t>
            </w:r>
            <w:r w:rsidRPr="00DC5E4E">
              <w:rPr>
                <w:sz w:val="28"/>
                <w:szCs w:val="28"/>
                <w:lang w:val="uk-UA"/>
              </w:rPr>
              <w:t xml:space="preserve">ються. </w:t>
            </w:r>
          </w:p>
          <w:p w:rsidR="002650DA" w:rsidRPr="006D6D0D" w:rsidRDefault="002650DA" w:rsidP="00D57E2F">
            <w:pPr>
              <w:ind w:firstLine="53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6D0D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Якість знань за 2016/2017 </w:t>
            </w:r>
            <w:proofErr w:type="spellStart"/>
            <w:r w:rsidRPr="006D6D0D">
              <w:rPr>
                <w:rFonts w:eastAsia="Calibri"/>
                <w:b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6D6D0D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 xml:space="preserve"> становить – 46,5% (153 учні), що на 3,9 % більше  ніж за  2015/2016 </w:t>
            </w:r>
            <w:proofErr w:type="spellStart"/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 xml:space="preserve">. - 42,6% %  (136 учнів). </w:t>
            </w:r>
          </w:p>
          <w:p w:rsidR="002650DA" w:rsidRPr="006D6D0D" w:rsidRDefault="002650DA" w:rsidP="00D57E2F">
            <w:pPr>
              <w:ind w:firstLine="53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6D0D"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 xml:space="preserve">Високий рівень </w:t>
            </w:r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 xml:space="preserve">навчальних досягнень мають 12,8 % учнів (42 учні), що на  5,3% більше ніж минулого року – 7,5 % (24 учні). </w:t>
            </w:r>
          </w:p>
          <w:p w:rsidR="002650DA" w:rsidRPr="006D6D0D" w:rsidRDefault="002650DA" w:rsidP="00D57E2F">
            <w:pPr>
              <w:ind w:firstLine="53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6D0D"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>Достатній рівень</w:t>
            </w:r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 xml:space="preserve"> мають  35,1% (112 учнів), що на 0,6% більше ніж 2015/2016 </w:t>
            </w:r>
            <w:proofErr w:type="spellStart"/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>. - 34,5 %  (105 учнів).</w:t>
            </w:r>
          </w:p>
          <w:p w:rsidR="002650DA" w:rsidRPr="006D6D0D" w:rsidRDefault="002650DA" w:rsidP="00D57E2F">
            <w:pPr>
              <w:ind w:firstLine="53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6D0D"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>Середній рівень</w:t>
            </w:r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 xml:space="preserve"> навчальних досягнень мають 53,5% (176 учні), що на 3,9% менше ніж 2015/2016 </w:t>
            </w:r>
            <w:proofErr w:type="spellStart"/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>. - 57,4 %  (183 учні).</w:t>
            </w:r>
          </w:p>
          <w:p w:rsidR="002650DA" w:rsidRPr="006D6D0D" w:rsidRDefault="002650DA" w:rsidP="00D57E2F">
            <w:pPr>
              <w:ind w:firstLine="539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 xml:space="preserve">Учнів з </w:t>
            </w:r>
            <w:r w:rsidRPr="006D6D0D"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>початковим рівнем</w:t>
            </w:r>
            <w:r w:rsidRPr="006D6D0D">
              <w:rPr>
                <w:rFonts w:eastAsia="Calibri"/>
                <w:sz w:val="28"/>
                <w:szCs w:val="28"/>
                <w:lang w:val="uk-UA" w:eastAsia="en-US"/>
              </w:rPr>
              <w:t xml:space="preserve"> навчальних досягнень становить 0%  як і в минулому році. </w:t>
            </w:r>
          </w:p>
          <w:p w:rsidR="002650DA" w:rsidRDefault="002650DA" w:rsidP="00D57E2F">
            <w:pPr>
              <w:spacing w:line="276" w:lineRule="auto"/>
              <w:ind w:firstLine="1"/>
              <w:jc w:val="center"/>
              <w:rPr>
                <w:b/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>Рівень навчальних досягнень учнів  у 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DC5E4E">
              <w:rPr>
                <w:b/>
                <w:sz w:val="28"/>
                <w:szCs w:val="28"/>
                <w:lang w:val="uk-UA"/>
              </w:rPr>
              <w:t>/201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DC5E4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5E4E">
              <w:rPr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DC5E4E">
              <w:rPr>
                <w:b/>
                <w:sz w:val="28"/>
                <w:szCs w:val="28"/>
                <w:lang w:val="uk-UA"/>
              </w:rPr>
              <w:t>.</w:t>
            </w:r>
          </w:p>
          <w:p w:rsidR="002650DA" w:rsidRPr="00DC5E4E" w:rsidRDefault="002650DA" w:rsidP="00D57E2F">
            <w:pPr>
              <w:spacing w:line="276" w:lineRule="auto"/>
              <w:ind w:firstLine="1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1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2725"/>
              <w:gridCol w:w="1134"/>
            </w:tblGrid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2-4 </w:t>
                  </w:r>
                  <w:proofErr w:type="spellStart"/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кл</w:t>
                  </w:r>
                  <w:proofErr w:type="spellEnd"/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Всього учнів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85762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54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Низький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Середній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54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35,1%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Достатній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42</w:t>
                  </w: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8%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Високий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34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22,1%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5-9 </w:t>
                  </w:r>
                  <w:proofErr w:type="spellStart"/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кл</w:t>
                  </w:r>
                  <w:proofErr w:type="spellEnd"/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Всього учнів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85762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50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Низький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Середній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103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68,7%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Достатній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39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26,0%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Високий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5,3%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11 </w:t>
                  </w:r>
                  <w:proofErr w:type="spellStart"/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кл</w:t>
                  </w:r>
                  <w:proofErr w:type="spellEnd"/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Всього учнів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25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Низький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Середній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19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76</w:t>
                  </w: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Достатній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4,0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Високий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3445D6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445D6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2-11 </w:t>
                  </w:r>
                  <w:proofErr w:type="spellStart"/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кл</w:t>
                  </w:r>
                  <w:proofErr w:type="spellEnd"/>
                  <w:r w:rsidRPr="000526E7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Всього учнів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85762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  <w:r w:rsidRPr="00E85762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Низький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E85762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Низький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E85762">
                    <w:rPr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Середній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E85762">
                    <w:rPr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76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Середній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53</w:t>
                  </w:r>
                  <w:r w:rsidRPr="00E85762">
                    <w:rPr>
                      <w:color w:val="000000"/>
                      <w:sz w:val="28"/>
                      <w:szCs w:val="28"/>
                      <w:lang w:val="uk-UA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5%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Достатній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E85762">
                    <w:rPr>
                      <w:color w:val="000000"/>
                      <w:sz w:val="28"/>
                      <w:szCs w:val="28"/>
                      <w:lang w:val="uk-UA"/>
                    </w:rPr>
                    <w:t>11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Достатній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E85762">
                    <w:rPr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  <w:r w:rsidRPr="00E85762">
                    <w:rPr>
                      <w:color w:val="000000"/>
                      <w:sz w:val="28"/>
                      <w:szCs w:val="28"/>
                      <w:lang w:val="uk-UA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7%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Високий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42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color w:val="000000"/>
                      <w:sz w:val="28"/>
                      <w:szCs w:val="28"/>
                      <w:lang w:val="uk-UA"/>
                    </w:rPr>
                    <w:t>Високий рівень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E85762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12,8%</w:t>
                  </w:r>
                </w:p>
              </w:tc>
            </w:tr>
            <w:tr w:rsidR="002650DA" w:rsidRPr="004B3EA7" w:rsidTr="00D57E2F">
              <w:tc>
                <w:tcPr>
                  <w:tcW w:w="138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Неатестовано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650DA" w:rsidRPr="000526E7" w:rsidRDefault="002650DA" w:rsidP="00D57E2F">
                  <w:pPr>
                    <w:spacing w:line="276" w:lineRule="auto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526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:rsidR="002650DA" w:rsidRPr="00DC5E4E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>В початковій школі 2-4-х класах</w:t>
            </w:r>
            <w:r w:rsidRPr="00DC5E4E">
              <w:rPr>
                <w:sz w:val="28"/>
                <w:szCs w:val="28"/>
                <w:lang w:val="uk-UA"/>
              </w:rPr>
              <w:t xml:space="preserve"> навчається </w:t>
            </w:r>
            <w:r>
              <w:rPr>
                <w:sz w:val="28"/>
                <w:szCs w:val="28"/>
                <w:lang w:val="uk-UA"/>
              </w:rPr>
              <w:t>154 учнів на 19 учні більше ніж минулого року  (135 учнів)</w:t>
            </w:r>
            <w:r w:rsidRPr="00DC5E4E">
              <w:rPr>
                <w:sz w:val="28"/>
                <w:szCs w:val="28"/>
                <w:lang w:val="uk-UA"/>
              </w:rPr>
              <w:t xml:space="preserve">. </w:t>
            </w:r>
          </w:p>
          <w:p w:rsidR="002650DA" w:rsidRPr="004A0A1A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4A0A1A">
              <w:rPr>
                <w:sz w:val="28"/>
                <w:szCs w:val="28"/>
                <w:u w:val="single"/>
                <w:lang w:val="uk-UA"/>
              </w:rPr>
              <w:t>Якість навчальних досягнень за підсумками 201</w:t>
            </w:r>
            <w:r>
              <w:rPr>
                <w:sz w:val="28"/>
                <w:szCs w:val="28"/>
                <w:u w:val="single"/>
                <w:lang w:val="uk-UA"/>
              </w:rPr>
              <w:t>6</w:t>
            </w:r>
            <w:r w:rsidRPr="004A0A1A">
              <w:rPr>
                <w:sz w:val="28"/>
                <w:szCs w:val="28"/>
                <w:u w:val="single"/>
                <w:lang w:val="uk-UA"/>
              </w:rPr>
              <w:t>/201</w:t>
            </w:r>
            <w:r>
              <w:rPr>
                <w:sz w:val="28"/>
                <w:szCs w:val="28"/>
                <w:u w:val="single"/>
                <w:lang w:val="uk-UA"/>
              </w:rPr>
              <w:t>7</w:t>
            </w:r>
            <w:r w:rsidRPr="004A0A1A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4A0A1A">
              <w:rPr>
                <w:sz w:val="28"/>
                <w:szCs w:val="28"/>
                <w:u w:val="single"/>
                <w:lang w:val="uk-UA"/>
              </w:rPr>
              <w:t>н.р</w:t>
            </w:r>
            <w:proofErr w:type="spellEnd"/>
            <w:r w:rsidRPr="004A0A1A">
              <w:rPr>
                <w:sz w:val="28"/>
                <w:szCs w:val="28"/>
                <w:u w:val="single"/>
                <w:lang w:val="uk-UA"/>
              </w:rPr>
              <w:t>. становить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64,9%</w:t>
            </w:r>
            <w:r w:rsidRPr="004A0A1A">
              <w:rPr>
                <w:sz w:val="28"/>
                <w:szCs w:val="28"/>
                <w:u w:val="single"/>
                <w:lang w:val="uk-UA"/>
              </w:rPr>
              <w:t xml:space="preserve"> (</w:t>
            </w:r>
            <w:r>
              <w:rPr>
                <w:sz w:val="28"/>
                <w:szCs w:val="28"/>
                <w:u w:val="single"/>
                <w:lang w:val="uk-UA"/>
              </w:rPr>
              <w:t>100</w:t>
            </w:r>
            <w:r w:rsidRPr="004A0A1A">
              <w:rPr>
                <w:sz w:val="28"/>
                <w:szCs w:val="28"/>
                <w:u w:val="single"/>
                <w:lang w:val="uk-UA"/>
              </w:rPr>
              <w:t xml:space="preserve"> учнів), що </w:t>
            </w:r>
            <w:r w:rsidRPr="004A0A1A">
              <w:rPr>
                <w:b/>
                <w:sz w:val="28"/>
                <w:szCs w:val="28"/>
                <w:u w:val="single"/>
                <w:lang w:val="uk-UA"/>
              </w:rPr>
              <w:t xml:space="preserve">на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0,3</w:t>
            </w:r>
            <w:r w:rsidRPr="004A0A1A">
              <w:rPr>
                <w:b/>
                <w:sz w:val="28"/>
                <w:szCs w:val="28"/>
                <w:u w:val="single"/>
                <w:lang w:val="uk-UA"/>
              </w:rPr>
              <w:t xml:space="preserve">%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мен</w:t>
            </w:r>
            <w:r w:rsidRPr="004A0A1A">
              <w:rPr>
                <w:b/>
                <w:sz w:val="28"/>
                <w:szCs w:val="28"/>
                <w:u w:val="single"/>
                <w:lang w:val="uk-UA"/>
              </w:rPr>
              <w:t>ше</w:t>
            </w:r>
            <w:r w:rsidRPr="004A0A1A">
              <w:rPr>
                <w:sz w:val="28"/>
                <w:szCs w:val="28"/>
                <w:u w:val="single"/>
                <w:lang w:val="uk-UA"/>
              </w:rPr>
              <w:t xml:space="preserve"> ніж  за 201</w:t>
            </w:r>
            <w:r>
              <w:rPr>
                <w:sz w:val="28"/>
                <w:szCs w:val="28"/>
                <w:u w:val="single"/>
                <w:lang w:val="uk-UA"/>
              </w:rPr>
              <w:t>5</w:t>
            </w:r>
            <w:r w:rsidRPr="004A0A1A">
              <w:rPr>
                <w:sz w:val="28"/>
                <w:szCs w:val="28"/>
                <w:u w:val="single"/>
                <w:lang w:val="uk-UA"/>
              </w:rPr>
              <w:t>/201</w:t>
            </w:r>
            <w:r>
              <w:rPr>
                <w:sz w:val="28"/>
                <w:szCs w:val="28"/>
                <w:u w:val="single"/>
                <w:lang w:val="uk-UA"/>
              </w:rPr>
              <w:t>6</w:t>
            </w:r>
            <w:r w:rsidRPr="004A0A1A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4A0A1A">
              <w:rPr>
                <w:sz w:val="28"/>
                <w:szCs w:val="28"/>
                <w:u w:val="single"/>
                <w:lang w:val="uk-UA"/>
              </w:rPr>
              <w:t>н.р</w:t>
            </w:r>
            <w:proofErr w:type="spellEnd"/>
            <w:r w:rsidRPr="004A0A1A">
              <w:rPr>
                <w:sz w:val="28"/>
                <w:szCs w:val="28"/>
                <w:u w:val="single"/>
                <w:lang w:val="uk-UA"/>
              </w:rPr>
              <w:t>. – 65,2%  (</w:t>
            </w:r>
            <w:r>
              <w:rPr>
                <w:sz w:val="28"/>
                <w:szCs w:val="28"/>
                <w:u w:val="single"/>
                <w:lang w:val="uk-UA"/>
              </w:rPr>
              <w:t>8</w:t>
            </w:r>
            <w:r w:rsidRPr="004A0A1A">
              <w:rPr>
                <w:sz w:val="28"/>
                <w:szCs w:val="28"/>
                <w:u w:val="single"/>
                <w:lang w:val="uk-UA"/>
              </w:rPr>
              <w:t xml:space="preserve">8 учнів). </w:t>
            </w:r>
          </w:p>
          <w:p w:rsidR="002650DA" w:rsidRPr="00DC5E4E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u w:val="single"/>
                <w:lang w:val="uk-UA"/>
              </w:rPr>
              <w:t>На високий рівень</w:t>
            </w:r>
            <w:r w:rsidRPr="00DC5E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2016/2017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935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softHyphen/>
              <w:t>кінчили</w:t>
            </w:r>
            <w:r w:rsidRPr="001213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22,1% (34 учні), що на 8</w:t>
            </w:r>
            <w:r w:rsidRPr="0012132D">
              <w:rPr>
                <w:sz w:val="28"/>
                <w:szCs w:val="28"/>
                <w:lang w:val="uk-UA"/>
              </w:rPr>
              <w:t xml:space="preserve">% </w:t>
            </w:r>
            <w:r>
              <w:rPr>
                <w:sz w:val="28"/>
                <w:szCs w:val="28"/>
                <w:lang w:val="uk-UA"/>
              </w:rPr>
              <w:t>більше</w:t>
            </w:r>
            <w:r w:rsidRPr="0012132D">
              <w:rPr>
                <w:sz w:val="28"/>
                <w:szCs w:val="28"/>
                <w:lang w:val="uk-UA"/>
              </w:rPr>
              <w:t xml:space="preserve"> ніж за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12132D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12132D">
              <w:rPr>
                <w:sz w:val="28"/>
                <w:szCs w:val="28"/>
                <w:lang w:val="uk-UA"/>
              </w:rPr>
              <w:t xml:space="preserve"> н. р. – 1</w:t>
            </w:r>
            <w:r>
              <w:rPr>
                <w:sz w:val="28"/>
                <w:szCs w:val="28"/>
                <w:lang w:val="uk-UA"/>
              </w:rPr>
              <w:t>4</w:t>
            </w:r>
            <w:r w:rsidRPr="0012132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  <w:r w:rsidRPr="0012132D">
              <w:rPr>
                <w:sz w:val="28"/>
                <w:szCs w:val="28"/>
                <w:lang w:val="uk-UA"/>
              </w:rPr>
              <w:t>% (1</w:t>
            </w:r>
            <w:r>
              <w:rPr>
                <w:sz w:val="28"/>
                <w:szCs w:val="28"/>
                <w:lang w:val="uk-UA"/>
              </w:rPr>
              <w:t>9</w:t>
            </w:r>
            <w:r w:rsidRPr="0012132D">
              <w:rPr>
                <w:sz w:val="28"/>
                <w:szCs w:val="28"/>
                <w:lang w:val="uk-UA"/>
              </w:rPr>
              <w:t xml:space="preserve"> учнів)</w:t>
            </w:r>
            <w:r w:rsidRPr="00DC5E4E">
              <w:rPr>
                <w:sz w:val="28"/>
                <w:szCs w:val="28"/>
                <w:lang w:val="uk-UA"/>
              </w:rPr>
              <w:t>.</w:t>
            </w:r>
          </w:p>
          <w:p w:rsidR="002650DA" w:rsidRPr="00DC5E4E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 </w:t>
            </w:r>
            <w:r w:rsidRPr="00DC5E4E">
              <w:rPr>
                <w:sz w:val="28"/>
                <w:szCs w:val="28"/>
                <w:u w:val="single"/>
                <w:lang w:val="uk-UA"/>
              </w:rPr>
              <w:t>На достатній рівень</w:t>
            </w:r>
            <w:r w:rsidRPr="00DC5E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2016/2017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935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softHyphen/>
              <w:t xml:space="preserve">кінчили 42,8% (66 учнів), </w:t>
            </w:r>
            <w:r w:rsidRPr="00847387">
              <w:rPr>
                <w:sz w:val="28"/>
                <w:szCs w:val="28"/>
                <w:lang w:val="uk-UA"/>
              </w:rPr>
              <w:t xml:space="preserve">що на </w:t>
            </w:r>
            <w:r>
              <w:rPr>
                <w:sz w:val="28"/>
                <w:szCs w:val="28"/>
                <w:lang w:val="uk-UA"/>
              </w:rPr>
              <w:t>8,3</w:t>
            </w:r>
            <w:r w:rsidRPr="00847387">
              <w:rPr>
                <w:sz w:val="28"/>
                <w:szCs w:val="28"/>
                <w:lang w:val="uk-UA"/>
              </w:rPr>
              <w:t xml:space="preserve">% </w:t>
            </w:r>
            <w:r>
              <w:rPr>
                <w:sz w:val="28"/>
                <w:szCs w:val="28"/>
                <w:lang w:val="uk-UA"/>
              </w:rPr>
              <w:t>мен</w:t>
            </w:r>
            <w:r w:rsidRPr="00847387">
              <w:rPr>
                <w:sz w:val="28"/>
                <w:szCs w:val="28"/>
                <w:lang w:val="uk-UA"/>
              </w:rPr>
              <w:t>ше</w:t>
            </w:r>
            <w:r>
              <w:rPr>
                <w:sz w:val="28"/>
                <w:szCs w:val="28"/>
                <w:lang w:val="uk-UA"/>
              </w:rPr>
              <w:t xml:space="preserve"> ніж</w:t>
            </w:r>
            <w:r w:rsidRPr="00847387">
              <w:rPr>
                <w:sz w:val="28"/>
                <w:szCs w:val="28"/>
                <w:lang w:val="uk-UA"/>
              </w:rPr>
              <w:t xml:space="preserve"> за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847387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8473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н. р. – 51,1</w:t>
            </w:r>
            <w:r w:rsidRPr="00847387">
              <w:rPr>
                <w:sz w:val="28"/>
                <w:szCs w:val="28"/>
                <w:lang w:val="uk-UA"/>
              </w:rPr>
              <w:t>%  (</w:t>
            </w:r>
            <w:r>
              <w:rPr>
                <w:sz w:val="28"/>
                <w:szCs w:val="28"/>
                <w:lang w:val="uk-UA"/>
              </w:rPr>
              <w:t>69</w:t>
            </w:r>
            <w:r w:rsidRPr="00847387">
              <w:rPr>
                <w:sz w:val="28"/>
                <w:szCs w:val="28"/>
                <w:lang w:val="uk-UA"/>
              </w:rPr>
              <w:t xml:space="preserve"> учнів</w:t>
            </w:r>
            <w:r>
              <w:rPr>
                <w:sz w:val="28"/>
                <w:szCs w:val="28"/>
                <w:lang w:val="uk-UA"/>
              </w:rPr>
              <w:t>)</w:t>
            </w:r>
            <w:r w:rsidRPr="00DC5E4E">
              <w:rPr>
                <w:sz w:val="28"/>
                <w:szCs w:val="28"/>
                <w:lang w:val="uk-UA"/>
              </w:rPr>
              <w:t>.</w:t>
            </w:r>
          </w:p>
          <w:p w:rsidR="002650DA" w:rsidRPr="00DC5E4E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u w:val="single"/>
                <w:lang w:val="uk-UA"/>
              </w:rPr>
              <w:t>На середній рівень</w:t>
            </w:r>
            <w:r w:rsidRPr="00DC5E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2016/2017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935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softHyphen/>
              <w:t>кінчили 35,1% (54 учні</w:t>
            </w:r>
            <w:r w:rsidRPr="00C34E78">
              <w:rPr>
                <w:sz w:val="28"/>
                <w:szCs w:val="28"/>
                <w:lang w:val="uk-UA"/>
              </w:rPr>
              <w:t xml:space="preserve">), що на </w:t>
            </w:r>
            <w:r>
              <w:rPr>
                <w:sz w:val="28"/>
                <w:szCs w:val="28"/>
                <w:lang w:val="uk-UA"/>
              </w:rPr>
              <w:t>0,3</w:t>
            </w:r>
            <w:r w:rsidRPr="00C34E78">
              <w:rPr>
                <w:sz w:val="28"/>
                <w:szCs w:val="28"/>
                <w:lang w:val="uk-UA"/>
              </w:rPr>
              <w:t xml:space="preserve">% </w:t>
            </w:r>
            <w:r>
              <w:rPr>
                <w:sz w:val="28"/>
                <w:szCs w:val="28"/>
                <w:lang w:val="uk-UA"/>
              </w:rPr>
              <w:t>біль</w:t>
            </w:r>
            <w:r w:rsidRPr="00C34E78">
              <w:rPr>
                <w:sz w:val="28"/>
                <w:szCs w:val="28"/>
                <w:lang w:val="uk-UA"/>
              </w:rPr>
              <w:t>ше ніж за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C34E78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C34E78">
              <w:rPr>
                <w:sz w:val="28"/>
                <w:szCs w:val="28"/>
                <w:lang w:val="uk-UA"/>
              </w:rPr>
              <w:t xml:space="preserve"> н. р. – 3</w:t>
            </w:r>
            <w:r>
              <w:rPr>
                <w:sz w:val="28"/>
                <w:szCs w:val="28"/>
                <w:lang w:val="uk-UA"/>
              </w:rPr>
              <w:t>4</w:t>
            </w:r>
            <w:r w:rsidRPr="00C34E78">
              <w:rPr>
                <w:sz w:val="28"/>
                <w:szCs w:val="28"/>
                <w:lang w:val="uk-UA"/>
              </w:rPr>
              <w:t>,8%  (4</w:t>
            </w:r>
            <w:r>
              <w:rPr>
                <w:sz w:val="28"/>
                <w:szCs w:val="28"/>
                <w:lang w:val="uk-UA"/>
              </w:rPr>
              <w:t>7</w:t>
            </w:r>
            <w:r w:rsidRPr="00C34E78">
              <w:rPr>
                <w:sz w:val="28"/>
                <w:szCs w:val="28"/>
                <w:lang w:val="uk-UA"/>
              </w:rPr>
              <w:t xml:space="preserve"> учнів)</w:t>
            </w:r>
            <w:r w:rsidRPr="00DC5E4E">
              <w:rPr>
                <w:sz w:val="28"/>
                <w:szCs w:val="28"/>
                <w:lang w:val="uk-UA"/>
              </w:rPr>
              <w:t>.</w:t>
            </w:r>
          </w:p>
          <w:p w:rsidR="002650DA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u w:val="single"/>
                <w:lang w:val="uk-UA"/>
              </w:rPr>
              <w:t>На початковому рівні</w:t>
            </w:r>
            <w:r w:rsidRPr="00DC5E4E">
              <w:rPr>
                <w:sz w:val="28"/>
                <w:szCs w:val="28"/>
                <w:lang w:val="uk-UA"/>
              </w:rPr>
              <w:t xml:space="preserve"> 0%  як і  минулого року.</w:t>
            </w:r>
          </w:p>
          <w:p w:rsidR="002650DA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</w:p>
          <w:p w:rsidR="002650DA" w:rsidRPr="00CA2422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lastRenderedPageBreak/>
              <w:t>У</w:t>
            </w:r>
            <w:proofErr w:type="spellStart"/>
            <w:r w:rsidRPr="00DC5E4E">
              <w:rPr>
                <w:b/>
                <w:sz w:val="28"/>
                <w:szCs w:val="28"/>
              </w:rPr>
              <w:t>чні</w:t>
            </w:r>
            <w:proofErr w:type="spellEnd"/>
            <w:r w:rsidRPr="00DC5E4E">
              <w:rPr>
                <w:b/>
                <w:sz w:val="28"/>
                <w:szCs w:val="28"/>
              </w:rPr>
              <w:t xml:space="preserve"> </w:t>
            </w:r>
            <w:r w:rsidRPr="00DC5E4E">
              <w:rPr>
                <w:b/>
                <w:sz w:val="28"/>
                <w:szCs w:val="28"/>
                <w:lang w:val="uk-UA"/>
              </w:rPr>
              <w:t>2-4 класів</w:t>
            </w:r>
            <w:r w:rsidRPr="00DC5E4E">
              <w:rPr>
                <w:sz w:val="28"/>
                <w:szCs w:val="28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</w:rPr>
              <w:t>закінчили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2016/2017 </w:t>
            </w:r>
            <w:proofErr w:type="spellStart"/>
            <w:r w:rsidRPr="00DC5E4E">
              <w:rPr>
                <w:sz w:val="28"/>
                <w:szCs w:val="28"/>
              </w:rPr>
              <w:t>навчальний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</w:rPr>
              <w:t>рік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r w:rsidRPr="00DC5E4E">
              <w:rPr>
                <w:sz w:val="28"/>
                <w:szCs w:val="28"/>
                <w:lang w:val="uk-UA"/>
              </w:rPr>
              <w:t>з такими показниками</w:t>
            </w:r>
            <w:r w:rsidRPr="00DC5E4E">
              <w:rPr>
                <w:sz w:val="28"/>
                <w:szCs w:val="28"/>
              </w:rPr>
              <w:t>:</w:t>
            </w:r>
          </w:p>
          <w:tbl>
            <w:tblPr>
              <w:tblW w:w="7110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9"/>
              <w:gridCol w:w="860"/>
              <w:gridCol w:w="964"/>
              <w:gridCol w:w="583"/>
              <w:gridCol w:w="651"/>
              <w:gridCol w:w="721"/>
              <w:gridCol w:w="686"/>
              <w:gridCol w:w="1066"/>
            </w:tblGrid>
            <w:tr w:rsidR="004B3EA7" w:rsidRPr="00DC5E4E" w:rsidTr="004B3EA7">
              <w:trPr>
                <w:trHeight w:val="432"/>
              </w:trPr>
              <w:tc>
                <w:tcPr>
                  <w:tcW w:w="1579" w:type="dxa"/>
                  <w:vMerge w:val="restart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Клас</w:t>
                  </w:r>
                  <w:proofErr w:type="spellEnd"/>
                </w:p>
              </w:tc>
              <w:tc>
                <w:tcPr>
                  <w:tcW w:w="860" w:type="dxa"/>
                  <w:vMerge w:val="restart"/>
                  <w:textDirection w:val="btL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Всьог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 xml:space="preserve">о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учнів</w:t>
                  </w:r>
                  <w:proofErr w:type="spellEnd"/>
                </w:p>
              </w:tc>
              <w:tc>
                <w:tcPr>
                  <w:tcW w:w="964" w:type="dxa"/>
                  <w:vMerge w:val="restart"/>
                  <w:textDirection w:val="btL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Кількість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учнів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які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 н/а</w:t>
                  </w:r>
                </w:p>
              </w:tc>
              <w:tc>
                <w:tcPr>
                  <w:tcW w:w="2641" w:type="dxa"/>
                  <w:gridSpan w:val="4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Рівень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досягнень</w:t>
                  </w:r>
                  <w:proofErr w:type="spellEnd"/>
                </w:p>
              </w:tc>
              <w:tc>
                <w:tcPr>
                  <w:tcW w:w="1066" w:type="dxa"/>
                  <w:vMerge w:val="restart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Якість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знань</w:t>
                  </w:r>
                  <w:proofErr w:type="spellEnd"/>
                </w:p>
              </w:tc>
            </w:tr>
            <w:tr w:rsidR="004B3EA7" w:rsidRPr="00DC5E4E" w:rsidTr="004B3EA7">
              <w:trPr>
                <w:trHeight w:val="1479"/>
              </w:trPr>
              <w:tc>
                <w:tcPr>
                  <w:tcW w:w="1579" w:type="dxa"/>
                  <w:vMerge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  <w:vMerge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Merge/>
                  <w:textDirection w:val="btL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Високий</w:t>
                  </w:r>
                  <w:proofErr w:type="spellEnd"/>
                </w:p>
              </w:tc>
              <w:tc>
                <w:tcPr>
                  <w:tcW w:w="651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Достатній</w:t>
                  </w:r>
                  <w:proofErr w:type="spellEnd"/>
                </w:p>
              </w:tc>
              <w:tc>
                <w:tcPr>
                  <w:tcW w:w="721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Середній</w:t>
                  </w:r>
                  <w:proofErr w:type="spellEnd"/>
                </w:p>
              </w:tc>
              <w:tc>
                <w:tcPr>
                  <w:tcW w:w="686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Низький</w:t>
                  </w:r>
                  <w:proofErr w:type="spellEnd"/>
                </w:p>
              </w:tc>
              <w:tc>
                <w:tcPr>
                  <w:tcW w:w="1066" w:type="dxa"/>
                  <w:vMerge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2-А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6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51,9%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2-Б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C5E4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6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67,9%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-А</w:t>
                  </w: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 xml:space="preserve">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6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66,7%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3-Б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26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6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73,1%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-А</w:t>
                  </w: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 xml:space="preserve">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11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6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72,0%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4-Б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66" w:type="dxa"/>
                  <w:vAlign w:val="center"/>
                </w:tcPr>
                <w:p w:rsidR="004B3EA7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58,3%</w:t>
                  </w:r>
                </w:p>
              </w:tc>
            </w:tr>
            <w:tr w:rsidR="004B3EA7" w:rsidRPr="00DC5E4E" w:rsidTr="004B3EA7">
              <w:trPr>
                <w:trHeight w:hRule="exact" w:val="381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Всього</w:t>
                  </w:r>
                  <w:proofErr w:type="spellEnd"/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154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34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66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54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6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64,9%</w:t>
                  </w:r>
                </w:p>
              </w:tc>
            </w:tr>
          </w:tbl>
          <w:p w:rsidR="002650DA" w:rsidRPr="00DC5E4E" w:rsidRDefault="002650DA" w:rsidP="00D57E2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>В основній школі 5-9-х класах</w:t>
            </w:r>
            <w:r w:rsidRPr="00DC5E4E">
              <w:rPr>
                <w:sz w:val="28"/>
                <w:szCs w:val="28"/>
                <w:lang w:val="uk-UA"/>
              </w:rPr>
              <w:t xml:space="preserve"> навчається 1</w:t>
            </w:r>
            <w:r>
              <w:rPr>
                <w:sz w:val="28"/>
                <w:szCs w:val="28"/>
                <w:lang w:val="uk-UA"/>
              </w:rPr>
              <w:t>50</w:t>
            </w:r>
            <w:r w:rsidRPr="00DC5E4E">
              <w:rPr>
                <w:sz w:val="28"/>
                <w:szCs w:val="28"/>
                <w:lang w:val="uk-UA"/>
              </w:rPr>
              <w:t xml:space="preserve"> учні</w:t>
            </w:r>
            <w:r>
              <w:rPr>
                <w:sz w:val="28"/>
                <w:szCs w:val="28"/>
                <w:lang w:val="uk-UA"/>
              </w:rPr>
              <w:t>в</w:t>
            </w:r>
            <w:r w:rsidRPr="00DC5E4E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16</w:t>
            </w:r>
            <w:r w:rsidRPr="00DC5E4E">
              <w:rPr>
                <w:sz w:val="28"/>
                <w:szCs w:val="28"/>
                <w:lang w:val="uk-UA"/>
              </w:rPr>
              <w:t xml:space="preserve"> учнів </w:t>
            </w:r>
            <w:r>
              <w:rPr>
                <w:sz w:val="28"/>
                <w:szCs w:val="28"/>
                <w:lang w:val="uk-UA"/>
              </w:rPr>
              <w:t>біль</w:t>
            </w:r>
            <w:r w:rsidRPr="00DC5E4E">
              <w:rPr>
                <w:sz w:val="28"/>
                <w:szCs w:val="28"/>
                <w:lang w:val="uk-UA"/>
              </w:rPr>
              <w:t>ше ніж у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DC5E4E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DC5E4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>. (1</w:t>
            </w:r>
            <w:r>
              <w:rPr>
                <w:sz w:val="28"/>
                <w:szCs w:val="28"/>
                <w:lang w:val="uk-UA"/>
              </w:rPr>
              <w:t>34</w:t>
            </w:r>
            <w:r w:rsidRPr="00DC5E4E">
              <w:rPr>
                <w:sz w:val="28"/>
                <w:szCs w:val="28"/>
                <w:lang w:val="uk-UA"/>
              </w:rPr>
              <w:t xml:space="preserve"> учні).</w:t>
            </w:r>
          </w:p>
          <w:p w:rsidR="002650DA" w:rsidRPr="00D411C4" w:rsidRDefault="002650DA" w:rsidP="00D57E2F">
            <w:pPr>
              <w:ind w:firstLine="539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D411C4">
              <w:rPr>
                <w:sz w:val="28"/>
                <w:szCs w:val="28"/>
                <w:u w:val="single"/>
                <w:lang w:val="uk-UA"/>
              </w:rPr>
              <w:t>Якість навчальних досягнень за 201</w:t>
            </w:r>
            <w:r>
              <w:rPr>
                <w:sz w:val="28"/>
                <w:szCs w:val="28"/>
                <w:u w:val="single"/>
                <w:lang w:val="uk-UA"/>
              </w:rPr>
              <w:t>6</w:t>
            </w:r>
            <w:r w:rsidRPr="00D411C4">
              <w:rPr>
                <w:sz w:val="28"/>
                <w:szCs w:val="28"/>
                <w:u w:val="single"/>
                <w:lang w:val="uk-UA"/>
              </w:rPr>
              <w:t>/201</w:t>
            </w:r>
            <w:r>
              <w:rPr>
                <w:sz w:val="28"/>
                <w:szCs w:val="28"/>
                <w:u w:val="single"/>
                <w:lang w:val="uk-UA"/>
              </w:rPr>
              <w:t>7</w:t>
            </w:r>
            <w:r w:rsidRPr="00D411C4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D411C4">
              <w:rPr>
                <w:sz w:val="28"/>
                <w:szCs w:val="28"/>
                <w:u w:val="single"/>
                <w:lang w:val="uk-UA"/>
              </w:rPr>
              <w:t>н.р</w:t>
            </w:r>
            <w:proofErr w:type="spellEnd"/>
            <w:r w:rsidRPr="00D411C4">
              <w:rPr>
                <w:sz w:val="28"/>
                <w:szCs w:val="28"/>
                <w:u w:val="single"/>
                <w:lang w:val="uk-UA"/>
              </w:rPr>
              <w:t xml:space="preserve">. становить </w:t>
            </w:r>
            <w:r>
              <w:rPr>
                <w:sz w:val="28"/>
                <w:szCs w:val="28"/>
                <w:u w:val="single"/>
                <w:lang w:val="uk-UA"/>
              </w:rPr>
              <w:t>31,3</w:t>
            </w:r>
            <w:r w:rsidRPr="00D411C4">
              <w:rPr>
                <w:sz w:val="28"/>
                <w:szCs w:val="28"/>
                <w:u w:val="single"/>
                <w:lang w:val="uk-UA"/>
              </w:rPr>
              <w:t>% (4</w:t>
            </w:r>
            <w:r>
              <w:rPr>
                <w:sz w:val="28"/>
                <w:szCs w:val="28"/>
                <w:u w:val="single"/>
                <w:lang w:val="uk-UA"/>
              </w:rPr>
              <w:t>7</w:t>
            </w:r>
            <w:r w:rsidRPr="00D411C4">
              <w:rPr>
                <w:sz w:val="28"/>
                <w:szCs w:val="28"/>
                <w:u w:val="single"/>
                <w:lang w:val="uk-UA"/>
              </w:rPr>
              <w:t xml:space="preserve"> учнів), що </w:t>
            </w:r>
            <w:r w:rsidRPr="00D411C4">
              <w:rPr>
                <w:b/>
                <w:sz w:val="28"/>
                <w:szCs w:val="28"/>
                <w:u w:val="single"/>
                <w:lang w:val="uk-UA"/>
              </w:rPr>
              <w:t xml:space="preserve">на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1,4</w:t>
            </w:r>
            <w:r w:rsidRPr="00D411C4">
              <w:rPr>
                <w:b/>
                <w:sz w:val="28"/>
                <w:szCs w:val="28"/>
                <w:u w:val="single"/>
                <w:lang w:val="uk-UA"/>
              </w:rPr>
              <w:t xml:space="preserve">%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біль</w:t>
            </w:r>
            <w:r w:rsidRPr="00D411C4">
              <w:rPr>
                <w:b/>
                <w:sz w:val="28"/>
                <w:szCs w:val="28"/>
                <w:u w:val="single"/>
                <w:lang w:val="uk-UA"/>
              </w:rPr>
              <w:t>ше</w:t>
            </w:r>
            <w:r w:rsidRPr="00D411C4">
              <w:rPr>
                <w:sz w:val="28"/>
                <w:szCs w:val="28"/>
                <w:u w:val="single"/>
                <w:lang w:val="uk-UA"/>
              </w:rPr>
              <w:t xml:space="preserve"> ніж за 201</w:t>
            </w:r>
            <w:r>
              <w:rPr>
                <w:sz w:val="28"/>
                <w:szCs w:val="28"/>
                <w:u w:val="single"/>
                <w:lang w:val="uk-UA"/>
              </w:rPr>
              <w:t>5</w:t>
            </w:r>
            <w:r w:rsidRPr="00D411C4">
              <w:rPr>
                <w:sz w:val="28"/>
                <w:szCs w:val="28"/>
                <w:u w:val="single"/>
                <w:lang w:val="uk-UA"/>
              </w:rPr>
              <w:t>/201</w:t>
            </w:r>
            <w:r>
              <w:rPr>
                <w:sz w:val="28"/>
                <w:szCs w:val="28"/>
                <w:u w:val="single"/>
                <w:lang w:val="uk-UA"/>
              </w:rPr>
              <w:t>6</w:t>
            </w:r>
            <w:r w:rsidRPr="00D411C4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D411C4">
              <w:rPr>
                <w:sz w:val="28"/>
                <w:szCs w:val="28"/>
                <w:u w:val="single"/>
                <w:lang w:val="uk-UA"/>
              </w:rPr>
              <w:t>н.р</w:t>
            </w:r>
            <w:proofErr w:type="spellEnd"/>
            <w:r w:rsidRPr="00D411C4">
              <w:rPr>
                <w:sz w:val="28"/>
                <w:szCs w:val="28"/>
                <w:u w:val="single"/>
                <w:lang w:val="uk-UA"/>
              </w:rPr>
              <w:t xml:space="preserve">. - </w:t>
            </w:r>
            <w:r>
              <w:rPr>
                <w:sz w:val="28"/>
                <w:szCs w:val="28"/>
                <w:u w:val="single"/>
                <w:lang w:val="uk-UA"/>
              </w:rPr>
              <w:t>29</w:t>
            </w:r>
            <w:r w:rsidRPr="00D411C4">
              <w:rPr>
                <w:sz w:val="28"/>
                <w:szCs w:val="28"/>
                <w:u w:val="single"/>
                <w:lang w:val="uk-UA"/>
              </w:rPr>
              <w:t>,9% (4</w:t>
            </w:r>
            <w:r>
              <w:rPr>
                <w:sz w:val="28"/>
                <w:szCs w:val="28"/>
                <w:u w:val="single"/>
                <w:lang w:val="uk-UA"/>
              </w:rPr>
              <w:t>0</w:t>
            </w:r>
            <w:r w:rsidRPr="00D411C4">
              <w:rPr>
                <w:sz w:val="28"/>
                <w:szCs w:val="28"/>
                <w:u w:val="single"/>
                <w:lang w:val="uk-UA"/>
              </w:rPr>
              <w:t xml:space="preserve"> учнів). </w:t>
            </w:r>
          </w:p>
          <w:p w:rsidR="002650DA" w:rsidRDefault="002650DA" w:rsidP="00D57E2F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  <w:r w:rsidRPr="00D411C4">
              <w:rPr>
                <w:sz w:val="28"/>
                <w:szCs w:val="28"/>
                <w:u w:val="single"/>
                <w:lang w:val="uk-UA"/>
              </w:rPr>
              <w:t>На висок</w:t>
            </w:r>
            <w:r>
              <w:rPr>
                <w:sz w:val="28"/>
                <w:szCs w:val="28"/>
                <w:u w:val="single"/>
                <w:lang w:val="uk-UA"/>
              </w:rPr>
              <w:t>ий</w:t>
            </w:r>
            <w:r w:rsidRPr="00D411C4">
              <w:rPr>
                <w:sz w:val="28"/>
                <w:szCs w:val="28"/>
                <w:u w:val="single"/>
                <w:lang w:val="uk-UA"/>
              </w:rPr>
              <w:t xml:space="preserve"> рів</w:t>
            </w:r>
            <w:r>
              <w:rPr>
                <w:sz w:val="28"/>
                <w:szCs w:val="28"/>
                <w:u w:val="single"/>
                <w:lang w:val="uk-UA"/>
              </w:rPr>
              <w:t>ень</w:t>
            </w:r>
            <w:r w:rsidRPr="009B75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2016/2017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935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закінчили</w:t>
            </w:r>
            <w:r w:rsidRPr="009B75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5,3% (8учнів), що на</w:t>
            </w:r>
            <w:r w:rsidRPr="009B75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1,6</w:t>
            </w:r>
            <w:r w:rsidRPr="009B75B9">
              <w:rPr>
                <w:sz w:val="28"/>
                <w:szCs w:val="28"/>
                <w:lang w:val="uk-UA"/>
              </w:rPr>
              <w:t xml:space="preserve">%  </w:t>
            </w:r>
            <w:r>
              <w:rPr>
                <w:sz w:val="28"/>
                <w:szCs w:val="28"/>
                <w:lang w:val="uk-UA"/>
              </w:rPr>
              <w:t>біль</w:t>
            </w:r>
            <w:r w:rsidRPr="009B75B9">
              <w:rPr>
                <w:sz w:val="28"/>
                <w:szCs w:val="28"/>
                <w:lang w:val="uk-UA"/>
              </w:rPr>
              <w:t xml:space="preserve">ше </w:t>
            </w:r>
            <w:r>
              <w:rPr>
                <w:sz w:val="28"/>
                <w:szCs w:val="28"/>
                <w:lang w:val="uk-UA"/>
              </w:rPr>
              <w:t xml:space="preserve">ніж </w:t>
            </w:r>
            <w:r w:rsidRPr="009B75B9">
              <w:rPr>
                <w:sz w:val="28"/>
                <w:szCs w:val="28"/>
                <w:lang w:val="uk-UA"/>
              </w:rPr>
              <w:t>минулого</w:t>
            </w:r>
            <w:r w:rsidRPr="0072545B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9B75B9">
              <w:rPr>
                <w:sz w:val="28"/>
                <w:szCs w:val="28"/>
                <w:lang w:val="uk-UA"/>
              </w:rPr>
              <w:t>3,</w:t>
            </w:r>
            <w:r>
              <w:rPr>
                <w:sz w:val="28"/>
                <w:szCs w:val="28"/>
                <w:lang w:val="uk-UA"/>
              </w:rPr>
              <w:t>7</w:t>
            </w:r>
            <w:r w:rsidRPr="009B75B9">
              <w:rPr>
                <w:sz w:val="28"/>
                <w:szCs w:val="28"/>
                <w:lang w:val="uk-UA"/>
              </w:rPr>
              <w:t>% (5 учнів</w:t>
            </w:r>
            <w:r>
              <w:rPr>
                <w:sz w:val="28"/>
                <w:szCs w:val="28"/>
                <w:lang w:val="uk-UA"/>
              </w:rPr>
              <w:t>).</w:t>
            </w:r>
            <w:r w:rsidRPr="0072545B">
              <w:rPr>
                <w:sz w:val="28"/>
                <w:szCs w:val="28"/>
                <w:lang w:val="uk-UA"/>
              </w:rPr>
              <w:t xml:space="preserve">  </w:t>
            </w:r>
          </w:p>
          <w:p w:rsidR="002650DA" w:rsidRDefault="002650DA" w:rsidP="00D57E2F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u w:val="single"/>
                <w:lang w:val="uk-UA"/>
              </w:rPr>
              <w:t>На достатній рівень</w:t>
            </w:r>
            <w:r w:rsidRPr="00DC5E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2016/2017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935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softHyphen/>
              <w:t>кінчили 26,0% (39 учнів), що на</w:t>
            </w:r>
            <w:r w:rsidRPr="00B425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0,1</w:t>
            </w:r>
            <w:r w:rsidRPr="00B4253A">
              <w:rPr>
                <w:sz w:val="28"/>
                <w:szCs w:val="28"/>
                <w:lang w:val="uk-UA"/>
              </w:rPr>
              <w:t xml:space="preserve">% </w:t>
            </w:r>
            <w:r>
              <w:rPr>
                <w:sz w:val="28"/>
                <w:szCs w:val="28"/>
                <w:lang w:val="uk-UA"/>
              </w:rPr>
              <w:t>мен</w:t>
            </w:r>
            <w:r w:rsidRPr="00B4253A">
              <w:rPr>
                <w:sz w:val="28"/>
                <w:szCs w:val="28"/>
                <w:lang w:val="uk-UA"/>
              </w:rPr>
              <w:t xml:space="preserve">ше минулого року </w:t>
            </w:r>
            <w:r>
              <w:rPr>
                <w:sz w:val="28"/>
                <w:szCs w:val="28"/>
                <w:lang w:val="uk-UA"/>
              </w:rPr>
              <w:t>26,1%</w:t>
            </w:r>
            <w:r w:rsidRPr="0072545B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35 учні).</w:t>
            </w:r>
          </w:p>
          <w:p w:rsidR="002650DA" w:rsidRDefault="002650DA" w:rsidP="00D57E2F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u w:val="single"/>
                <w:lang w:val="uk-UA"/>
              </w:rPr>
              <w:t xml:space="preserve">На </w:t>
            </w:r>
            <w:r>
              <w:rPr>
                <w:sz w:val="28"/>
                <w:szCs w:val="28"/>
                <w:u w:val="single"/>
                <w:lang w:val="uk-UA"/>
              </w:rPr>
              <w:t>серед</w:t>
            </w:r>
            <w:r w:rsidRPr="00DC5E4E">
              <w:rPr>
                <w:sz w:val="28"/>
                <w:szCs w:val="28"/>
                <w:u w:val="single"/>
                <w:lang w:val="uk-UA"/>
              </w:rPr>
              <w:t>ній рівень</w:t>
            </w:r>
            <w:r w:rsidRPr="00DC5E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2016/2017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935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softHyphen/>
              <w:t xml:space="preserve">кінчили 68,7% (103 учні), </w:t>
            </w:r>
            <w:r w:rsidRPr="0030755B">
              <w:rPr>
                <w:sz w:val="28"/>
                <w:szCs w:val="28"/>
                <w:lang w:val="uk-UA"/>
              </w:rPr>
              <w:t xml:space="preserve">що на </w:t>
            </w:r>
            <w:r>
              <w:rPr>
                <w:sz w:val="28"/>
                <w:szCs w:val="28"/>
                <w:lang w:val="uk-UA"/>
              </w:rPr>
              <w:t>1,4</w:t>
            </w:r>
            <w:r w:rsidRPr="0030755B">
              <w:rPr>
                <w:sz w:val="28"/>
                <w:szCs w:val="28"/>
                <w:lang w:val="uk-UA"/>
              </w:rPr>
              <w:t xml:space="preserve">% </w:t>
            </w:r>
            <w:r>
              <w:rPr>
                <w:sz w:val="28"/>
                <w:szCs w:val="28"/>
                <w:lang w:val="uk-UA"/>
              </w:rPr>
              <w:t>мен</w:t>
            </w:r>
            <w:r w:rsidRPr="0030755B">
              <w:rPr>
                <w:sz w:val="28"/>
                <w:szCs w:val="28"/>
                <w:lang w:val="uk-UA"/>
              </w:rPr>
              <w:t>ше ніж за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30755B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30755B">
              <w:rPr>
                <w:sz w:val="28"/>
                <w:szCs w:val="28"/>
                <w:lang w:val="uk-UA"/>
              </w:rPr>
              <w:t xml:space="preserve"> н. р. – </w:t>
            </w:r>
            <w:r>
              <w:rPr>
                <w:sz w:val="28"/>
                <w:szCs w:val="28"/>
                <w:lang w:val="uk-UA"/>
              </w:rPr>
              <w:t>70</w:t>
            </w:r>
            <w:r w:rsidRPr="0030755B">
              <w:rPr>
                <w:sz w:val="28"/>
                <w:szCs w:val="28"/>
                <w:lang w:val="uk-UA"/>
              </w:rPr>
              <w:t>,1%  (9</w:t>
            </w:r>
            <w:r>
              <w:rPr>
                <w:sz w:val="28"/>
                <w:szCs w:val="28"/>
                <w:lang w:val="uk-UA"/>
              </w:rPr>
              <w:t>4</w:t>
            </w:r>
            <w:r w:rsidRPr="0030755B">
              <w:rPr>
                <w:sz w:val="28"/>
                <w:szCs w:val="28"/>
                <w:lang w:val="uk-UA"/>
              </w:rPr>
              <w:t xml:space="preserve"> учнів)</w:t>
            </w:r>
            <w:r>
              <w:rPr>
                <w:sz w:val="28"/>
                <w:szCs w:val="28"/>
                <w:lang w:val="uk-UA"/>
              </w:rPr>
              <w:t>.</w:t>
            </w:r>
            <w:r w:rsidRPr="0030755B">
              <w:rPr>
                <w:sz w:val="28"/>
                <w:szCs w:val="28"/>
                <w:lang w:val="uk-UA"/>
              </w:rPr>
              <w:t xml:space="preserve"> </w:t>
            </w:r>
          </w:p>
          <w:p w:rsidR="002650DA" w:rsidRPr="0072545B" w:rsidRDefault="002650DA" w:rsidP="00D57E2F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u w:val="single"/>
                <w:lang w:val="uk-UA"/>
              </w:rPr>
              <w:t xml:space="preserve">На </w:t>
            </w:r>
            <w:r>
              <w:rPr>
                <w:sz w:val="28"/>
                <w:szCs w:val="28"/>
                <w:u w:val="single"/>
                <w:lang w:val="uk-UA"/>
              </w:rPr>
              <w:t>початковий</w:t>
            </w:r>
            <w:r w:rsidRPr="00DC5E4E">
              <w:rPr>
                <w:sz w:val="28"/>
                <w:szCs w:val="28"/>
                <w:u w:val="single"/>
                <w:lang w:val="uk-UA"/>
              </w:rPr>
              <w:t xml:space="preserve"> рівень</w:t>
            </w:r>
            <w:r w:rsidRPr="00DC5E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2016/2017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935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softHyphen/>
              <w:t xml:space="preserve">кінчили </w:t>
            </w:r>
            <w:r w:rsidRPr="00B4253A">
              <w:rPr>
                <w:sz w:val="28"/>
                <w:szCs w:val="28"/>
                <w:lang w:val="uk-UA"/>
              </w:rPr>
              <w:t>0% як і  минулого року.</w:t>
            </w:r>
          </w:p>
          <w:p w:rsidR="002650DA" w:rsidRPr="00DC4EEA" w:rsidRDefault="002650DA" w:rsidP="00D57E2F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  <w:r w:rsidRPr="0072545B">
              <w:rPr>
                <w:sz w:val="28"/>
                <w:szCs w:val="28"/>
                <w:lang w:val="uk-UA"/>
              </w:rPr>
              <w:t>Претендент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72545B">
              <w:rPr>
                <w:sz w:val="28"/>
                <w:szCs w:val="28"/>
                <w:lang w:val="uk-UA"/>
              </w:rPr>
              <w:t xml:space="preserve"> на свідоцтво з від</w:t>
            </w:r>
            <w:r w:rsidRPr="0072545B">
              <w:rPr>
                <w:sz w:val="28"/>
                <w:szCs w:val="28"/>
                <w:lang w:val="uk-UA"/>
              </w:rPr>
              <w:softHyphen/>
              <w:t>знакою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545B">
              <w:rPr>
                <w:sz w:val="28"/>
                <w:szCs w:val="28"/>
                <w:lang w:val="uk-UA"/>
              </w:rPr>
              <w:t xml:space="preserve"> в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72545B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7254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545B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72545B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немає, як і в  минулому році.</w:t>
            </w:r>
          </w:p>
          <w:p w:rsidR="002650DA" w:rsidRPr="00DC5E4E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Pr="00DC5E4E">
              <w:rPr>
                <w:b/>
                <w:sz w:val="28"/>
                <w:szCs w:val="28"/>
              </w:rPr>
              <w:t>чні</w:t>
            </w:r>
            <w:proofErr w:type="spellEnd"/>
            <w:r w:rsidRPr="00DC5E4E">
              <w:rPr>
                <w:b/>
                <w:sz w:val="28"/>
                <w:szCs w:val="28"/>
              </w:rPr>
              <w:t xml:space="preserve"> </w:t>
            </w:r>
            <w:r w:rsidRPr="00DC5E4E">
              <w:rPr>
                <w:b/>
                <w:sz w:val="28"/>
                <w:szCs w:val="28"/>
                <w:lang w:val="uk-UA"/>
              </w:rPr>
              <w:t>5-9 класів</w:t>
            </w:r>
            <w:r w:rsidRPr="00DC5E4E">
              <w:rPr>
                <w:sz w:val="28"/>
                <w:szCs w:val="28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</w:rPr>
              <w:t>закінчили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2016/2017 </w:t>
            </w:r>
            <w:proofErr w:type="spellStart"/>
            <w:r w:rsidRPr="00DC5E4E">
              <w:rPr>
                <w:sz w:val="28"/>
                <w:szCs w:val="28"/>
              </w:rPr>
              <w:t>навчальний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</w:rPr>
              <w:t>рік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r w:rsidRPr="00DC5E4E">
              <w:rPr>
                <w:sz w:val="28"/>
                <w:szCs w:val="28"/>
                <w:lang w:val="uk-UA"/>
              </w:rPr>
              <w:t>з такими показниками</w:t>
            </w:r>
            <w:r w:rsidRPr="00DC5E4E">
              <w:rPr>
                <w:sz w:val="28"/>
                <w:szCs w:val="28"/>
              </w:rPr>
              <w:t>:</w:t>
            </w:r>
          </w:p>
          <w:tbl>
            <w:tblPr>
              <w:tblW w:w="7253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9"/>
              <w:gridCol w:w="860"/>
              <w:gridCol w:w="964"/>
              <w:gridCol w:w="583"/>
              <w:gridCol w:w="651"/>
              <w:gridCol w:w="721"/>
              <w:gridCol w:w="686"/>
              <w:gridCol w:w="1209"/>
            </w:tblGrid>
            <w:tr w:rsidR="004B3EA7" w:rsidRPr="00DC5E4E" w:rsidTr="004B3EA7">
              <w:trPr>
                <w:trHeight w:val="432"/>
              </w:trPr>
              <w:tc>
                <w:tcPr>
                  <w:tcW w:w="1579" w:type="dxa"/>
                  <w:vMerge w:val="restart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Клас</w:t>
                  </w:r>
                  <w:proofErr w:type="spellEnd"/>
                </w:p>
              </w:tc>
              <w:tc>
                <w:tcPr>
                  <w:tcW w:w="860" w:type="dxa"/>
                  <w:vMerge w:val="restart"/>
                  <w:textDirection w:val="btL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Всьог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 xml:space="preserve">о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учнів</w:t>
                  </w:r>
                  <w:proofErr w:type="spellEnd"/>
                </w:p>
              </w:tc>
              <w:tc>
                <w:tcPr>
                  <w:tcW w:w="964" w:type="dxa"/>
                  <w:vMerge w:val="restart"/>
                  <w:textDirection w:val="btL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Кількість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учнів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які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 н/а</w:t>
                  </w:r>
                </w:p>
              </w:tc>
              <w:tc>
                <w:tcPr>
                  <w:tcW w:w="2641" w:type="dxa"/>
                  <w:gridSpan w:val="4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Рівень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досягнень</w:t>
                  </w:r>
                  <w:proofErr w:type="spellEnd"/>
                </w:p>
              </w:tc>
              <w:tc>
                <w:tcPr>
                  <w:tcW w:w="1209" w:type="dxa"/>
                  <w:vMerge w:val="restart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Якість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знань</w:t>
                  </w:r>
                  <w:proofErr w:type="spellEnd"/>
                </w:p>
              </w:tc>
            </w:tr>
            <w:tr w:rsidR="004B3EA7" w:rsidRPr="00DC5E4E" w:rsidTr="004B3EA7">
              <w:trPr>
                <w:trHeight w:val="1479"/>
              </w:trPr>
              <w:tc>
                <w:tcPr>
                  <w:tcW w:w="1579" w:type="dxa"/>
                  <w:vMerge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  <w:vMerge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Merge/>
                  <w:textDirection w:val="btL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Високий</w:t>
                  </w:r>
                  <w:proofErr w:type="spellEnd"/>
                </w:p>
              </w:tc>
              <w:tc>
                <w:tcPr>
                  <w:tcW w:w="651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Достатній</w:t>
                  </w:r>
                  <w:proofErr w:type="spellEnd"/>
                </w:p>
              </w:tc>
              <w:tc>
                <w:tcPr>
                  <w:tcW w:w="721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Середній</w:t>
                  </w:r>
                  <w:proofErr w:type="spellEnd"/>
                </w:p>
              </w:tc>
              <w:tc>
                <w:tcPr>
                  <w:tcW w:w="686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Низький</w:t>
                  </w:r>
                  <w:proofErr w:type="spellEnd"/>
                </w:p>
              </w:tc>
              <w:tc>
                <w:tcPr>
                  <w:tcW w:w="1209" w:type="dxa"/>
                  <w:vMerge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5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37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26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20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29,7%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6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26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C5E4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14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20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46,2%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7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29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22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20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24,1%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8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29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20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31,0%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9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29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21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20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27,6%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Всього</w:t>
                  </w:r>
                  <w:proofErr w:type="spellEnd"/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150</w:t>
                  </w:r>
                </w:p>
              </w:tc>
              <w:tc>
                <w:tcPr>
                  <w:tcW w:w="964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39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103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20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31,3%</w:t>
                  </w:r>
                </w:p>
              </w:tc>
            </w:tr>
          </w:tbl>
          <w:p w:rsidR="002650DA" w:rsidRPr="00DC5E4E" w:rsidRDefault="002650DA" w:rsidP="002650DA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E72220">
              <w:rPr>
                <w:b/>
                <w:sz w:val="28"/>
                <w:szCs w:val="28"/>
                <w:lang w:val="uk-UA"/>
              </w:rPr>
              <w:t>В старшій школі в 11 класі</w:t>
            </w:r>
            <w:r w:rsidRPr="00E72220">
              <w:rPr>
                <w:sz w:val="28"/>
                <w:szCs w:val="28"/>
                <w:lang w:val="uk-UA"/>
              </w:rPr>
              <w:t xml:space="preserve">  навчалося 25 учнів на 25 учнів менше ніж минулого року (50 учнів).</w:t>
            </w:r>
            <w:r w:rsidRPr="00DC5E4E">
              <w:rPr>
                <w:sz w:val="28"/>
                <w:szCs w:val="28"/>
                <w:lang w:val="uk-UA"/>
              </w:rPr>
              <w:t xml:space="preserve"> </w:t>
            </w:r>
          </w:p>
          <w:p w:rsidR="002650DA" w:rsidRPr="00060922" w:rsidRDefault="002650DA" w:rsidP="00D57E2F">
            <w:pPr>
              <w:spacing w:line="276" w:lineRule="auto"/>
              <w:ind w:firstLine="601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060922">
              <w:rPr>
                <w:sz w:val="28"/>
                <w:szCs w:val="28"/>
                <w:u w:val="single"/>
                <w:lang w:val="uk-UA"/>
              </w:rPr>
              <w:t>Якість навчальних досягнень за підсумками 201</w:t>
            </w:r>
            <w:r>
              <w:rPr>
                <w:sz w:val="28"/>
                <w:szCs w:val="28"/>
                <w:u w:val="single"/>
                <w:lang w:val="uk-UA"/>
              </w:rPr>
              <w:t>6</w:t>
            </w:r>
            <w:r w:rsidRPr="00060922">
              <w:rPr>
                <w:sz w:val="28"/>
                <w:szCs w:val="28"/>
                <w:u w:val="single"/>
                <w:lang w:val="uk-UA"/>
              </w:rPr>
              <w:t>/201</w:t>
            </w:r>
            <w:r>
              <w:rPr>
                <w:sz w:val="28"/>
                <w:szCs w:val="28"/>
                <w:u w:val="single"/>
                <w:lang w:val="uk-UA"/>
              </w:rPr>
              <w:t>7</w:t>
            </w:r>
            <w:r w:rsidRPr="0006092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060922">
              <w:rPr>
                <w:sz w:val="28"/>
                <w:szCs w:val="28"/>
                <w:u w:val="single"/>
                <w:lang w:val="uk-UA"/>
              </w:rPr>
              <w:t>н.р</w:t>
            </w:r>
            <w:proofErr w:type="spellEnd"/>
            <w:r w:rsidRPr="00060922">
              <w:rPr>
                <w:sz w:val="28"/>
                <w:szCs w:val="28"/>
                <w:u w:val="single"/>
                <w:lang w:val="uk-UA"/>
              </w:rPr>
              <w:t>. становить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24%</w:t>
            </w:r>
            <w:r w:rsidRPr="0006092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</w:t>
            </w:r>
            <w:r w:rsidRPr="00060922">
              <w:rPr>
                <w:sz w:val="28"/>
                <w:szCs w:val="28"/>
                <w:u w:val="single"/>
                <w:lang w:val="uk-UA"/>
              </w:rPr>
              <w:t>(</w:t>
            </w:r>
            <w:r>
              <w:rPr>
                <w:sz w:val="28"/>
                <w:szCs w:val="28"/>
                <w:u w:val="single"/>
                <w:lang w:val="uk-UA"/>
              </w:rPr>
              <w:t>6</w:t>
            </w:r>
            <w:r w:rsidRPr="00060922">
              <w:rPr>
                <w:sz w:val="28"/>
                <w:szCs w:val="28"/>
                <w:u w:val="single"/>
                <w:lang w:val="uk-UA"/>
              </w:rPr>
              <w:t xml:space="preserve"> учні</w:t>
            </w:r>
            <w:r>
              <w:rPr>
                <w:sz w:val="28"/>
                <w:szCs w:val="28"/>
                <w:u w:val="single"/>
                <w:lang w:val="uk-UA"/>
              </w:rPr>
              <w:t>в</w:t>
            </w:r>
            <w:r w:rsidRPr="00060922">
              <w:rPr>
                <w:sz w:val="28"/>
                <w:szCs w:val="28"/>
                <w:u w:val="single"/>
                <w:lang w:val="uk-UA"/>
              </w:rPr>
              <w:t xml:space="preserve">), що на  </w:t>
            </w:r>
            <w:r>
              <w:rPr>
                <w:sz w:val="28"/>
                <w:szCs w:val="28"/>
                <w:u w:val="single"/>
                <w:lang w:val="uk-UA"/>
              </w:rPr>
              <w:t>8</w:t>
            </w:r>
            <w:r w:rsidRPr="00060922">
              <w:rPr>
                <w:sz w:val="28"/>
                <w:szCs w:val="28"/>
                <w:u w:val="single"/>
                <w:lang w:val="uk-UA"/>
              </w:rPr>
              <w:t xml:space="preserve">% </w:t>
            </w:r>
            <w:r>
              <w:rPr>
                <w:sz w:val="28"/>
                <w:szCs w:val="28"/>
                <w:u w:val="single"/>
                <w:lang w:val="uk-UA"/>
              </w:rPr>
              <w:t>біль</w:t>
            </w:r>
            <w:r w:rsidRPr="00060922">
              <w:rPr>
                <w:sz w:val="28"/>
                <w:szCs w:val="28"/>
                <w:u w:val="single"/>
                <w:lang w:val="uk-UA"/>
              </w:rPr>
              <w:t>ше ніж за 201</w:t>
            </w:r>
            <w:r>
              <w:rPr>
                <w:sz w:val="28"/>
                <w:szCs w:val="28"/>
                <w:u w:val="single"/>
                <w:lang w:val="uk-UA"/>
              </w:rPr>
              <w:t>5</w:t>
            </w:r>
            <w:r w:rsidRPr="00060922">
              <w:rPr>
                <w:sz w:val="28"/>
                <w:szCs w:val="28"/>
                <w:u w:val="single"/>
                <w:lang w:val="uk-UA"/>
              </w:rPr>
              <w:t>/201</w:t>
            </w:r>
            <w:r>
              <w:rPr>
                <w:sz w:val="28"/>
                <w:szCs w:val="28"/>
                <w:u w:val="single"/>
                <w:lang w:val="uk-UA"/>
              </w:rPr>
              <w:t>6</w:t>
            </w:r>
            <w:r w:rsidRPr="0006092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060922">
              <w:rPr>
                <w:sz w:val="28"/>
                <w:szCs w:val="28"/>
                <w:u w:val="single"/>
                <w:lang w:val="uk-UA"/>
              </w:rPr>
              <w:t>н.р</w:t>
            </w:r>
            <w:proofErr w:type="spellEnd"/>
            <w:r w:rsidRPr="00060922">
              <w:rPr>
                <w:sz w:val="28"/>
                <w:szCs w:val="28"/>
                <w:u w:val="single"/>
                <w:lang w:val="uk-UA"/>
              </w:rPr>
              <w:t xml:space="preserve"> – </w:t>
            </w:r>
            <w:r>
              <w:rPr>
                <w:sz w:val="28"/>
                <w:szCs w:val="28"/>
                <w:u w:val="single"/>
                <w:lang w:val="uk-UA"/>
              </w:rPr>
              <w:t>16</w:t>
            </w:r>
            <w:r w:rsidRPr="00060922">
              <w:rPr>
                <w:sz w:val="28"/>
                <w:szCs w:val="28"/>
                <w:u w:val="single"/>
                <w:lang w:val="uk-UA"/>
              </w:rPr>
              <w:t xml:space="preserve"> % (</w:t>
            </w:r>
            <w:r>
              <w:rPr>
                <w:sz w:val="28"/>
                <w:szCs w:val="28"/>
                <w:u w:val="single"/>
                <w:lang w:val="uk-UA"/>
              </w:rPr>
              <w:t>4 учні</w:t>
            </w:r>
            <w:r w:rsidRPr="00060922">
              <w:rPr>
                <w:sz w:val="28"/>
                <w:szCs w:val="28"/>
                <w:u w:val="single"/>
                <w:lang w:val="uk-UA"/>
              </w:rPr>
              <w:t xml:space="preserve">). </w:t>
            </w:r>
          </w:p>
          <w:p w:rsidR="002650DA" w:rsidRDefault="002650DA" w:rsidP="00D57E2F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060922">
              <w:rPr>
                <w:sz w:val="28"/>
                <w:szCs w:val="28"/>
                <w:u w:val="single"/>
                <w:lang w:val="uk-UA"/>
              </w:rPr>
              <w:t>На високий рівень</w:t>
            </w:r>
            <w:r w:rsidRPr="00217865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217865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2178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865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21786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не </w:t>
            </w:r>
            <w:r w:rsidRPr="00217865">
              <w:rPr>
                <w:sz w:val="28"/>
                <w:szCs w:val="28"/>
                <w:lang w:val="uk-UA"/>
              </w:rPr>
              <w:t>закінчи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2178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жоден учень, як і минулого навчального року.</w:t>
            </w:r>
          </w:p>
          <w:p w:rsidR="002650DA" w:rsidRDefault="002650DA" w:rsidP="00D57E2F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060922">
              <w:rPr>
                <w:sz w:val="28"/>
                <w:szCs w:val="28"/>
                <w:u w:val="single"/>
                <w:lang w:val="uk-UA"/>
              </w:rPr>
              <w:t>На достатній рівень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786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217865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2178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865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21786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закінчили 24% (6 учнів), що на</w:t>
            </w:r>
            <w:r w:rsidRPr="0027474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  <w:r w:rsidRPr="00274745">
              <w:rPr>
                <w:sz w:val="28"/>
                <w:szCs w:val="28"/>
                <w:lang w:val="uk-UA"/>
              </w:rPr>
              <w:t xml:space="preserve">% </w:t>
            </w:r>
            <w:r>
              <w:rPr>
                <w:sz w:val="28"/>
                <w:szCs w:val="28"/>
                <w:lang w:val="uk-UA"/>
              </w:rPr>
              <w:t>більше</w:t>
            </w:r>
            <w:r w:rsidRPr="00274745">
              <w:rPr>
                <w:sz w:val="28"/>
                <w:szCs w:val="28"/>
                <w:lang w:val="uk-UA"/>
              </w:rPr>
              <w:t xml:space="preserve"> ніж  за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274745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sz w:val="28"/>
                <w:szCs w:val="28"/>
                <w:lang w:val="uk-UA"/>
              </w:rPr>
              <w:t>н.</w:t>
            </w:r>
            <w:r w:rsidRPr="00274745">
              <w:rPr>
                <w:sz w:val="28"/>
                <w:szCs w:val="28"/>
                <w:lang w:val="uk-UA"/>
              </w:rPr>
              <w:t>р</w:t>
            </w:r>
            <w:proofErr w:type="spellEnd"/>
            <w:r w:rsidRPr="0027474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– 16</w:t>
            </w:r>
            <w:r w:rsidRPr="00274745">
              <w:rPr>
                <w:sz w:val="28"/>
                <w:szCs w:val="28"/>
                <w:lang w:val="uk-UA"/>
              </w:rPr>
              <w:t>% (</w:t>
            </w:r>
            <w:r>
              <w:rPr>
                <w:sz w:val="28"/>
                <w:szCs w:val="28"/>
                <w:lang w:val="uk-UA"/>
              </w:rPr>
              <w:t>8</w:t>
            </w:r>
            <w:r w:rsidRPr="00274745">
              <w:rPr>
                <w:sz w:val="28"/>
                <w:szCs w:val="28"/>
                <w:lang w:val="uk-UA"/>
              </w:rPr>
              <w:t xml:space="preserve"> учні</w:t>
            </w:r>
            <w:r>
              <w:rPr>
                <w:sz w:val="28"/>
                <w:szCs w:val="28"/>
                <w:lang w:val="uk-UA"/>
              </w:rPr>
              <w:t>в).</w:t>
            </w:r>
          </w:p>
          <w:p w:rsidR="002650DA" w:rsidRPr="00DC5E4E" w:rsidRDefault="002650DA" w:rsidP="00D57E2F">
            <w:pPr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060922">
              <w:rPr>
                <w:sz w:val="28"/>
                <w:szCs w:val="28"/>
                <w:u w:val="single"/>
                <w:lang w:val="uk-UA"/>
              </w:rPr>
              <w:t>На середній рівень</w:t>
            </w:r>
            <w:r w:rsidRPr="00764BD6">
              <w:rPr>
                <w:sz w:val="28"/>
                <w:szCs w:val="28"/>
                <w:lang w:val="uk-UA"/>
              </w:rPr>
              <w:t xml:space="preserve"> </w:t>
            </w:r>
            <w:r w:rsidRPr="0021786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217865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2178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865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21786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закінчили</w:t>
            </w:r>
            <w:r w:rsidRPr="00764B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76</w:t>
            </w:r>
            <w:r w:rsidRPr="00764BD6">
              <w:rPr>
                <w:sz w:val="28"/>
                <w:szCs w:val="28"/>
                <w:lang w:val="uk-UA"/>
              </w:rPr>
              <w:t>%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4BD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19</w:t>
            </w:r>
            <w:r w:rsidRPr="00764BD6">
              <w:rPr>
                <w:sz w:val="28"/>
                <w:szCs w:val="28"/>
                <w:lang w:val="uk-UA"/>
              </w:rPr>
              <w:t xml:space="preserve"> учні</w:t>
            </w:r>
            <w:r>
              <w:rPr>
                <w:sz w:val="28"/>
                <w:szCs w:val="28"/>
                <w:lang w:val="uk-UA"/>
              </w:rPr>
              <w:t>в</w:t>
            </w:r>
            <w:r w:rsidRPr="00764BD6">
              <w:rPr>
                <w:sz w:val="28"/>
                <w:szCs w:val="28"/>
                <w:lang w:val="uk-UA"/>
              </w:rPr>
              <w:t xml:space="preserve">), що на </w:t>
            </w:r>
            <w:r>
              <w:rPr>
                <w:sz w:val="28"/>
                <w:szCs w:val="28"/>
                <w:lang w:val="uk-UA"/>
              </w:rPr>
              <w:t>8</w:t>
            </w:r>
            <w:r w:rsidRPr="00764BD6">
              <w:rPr>
                <w:sz w:val="28"/>
                <w:szCs w:val="28"/>
                <w:lang w:val="uk-UA"/>
              </w:rPr>
              <w:t>% менше ніж за 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764BD6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764BD6">
              <w:rPr>
                <w:sz w:val="28"/>
                <w:szCs w:val="28"/>
                <w:lang w:val="uk-UA"/>
              </w:rPr>
              <w:t xml:space="preserve"> н. р. – </w:t>
            </w:r>
            <w:r>
              <w:rPr>
                <w:sz w:val="28"/>
                <w:szCs w:val="28"/>
                <w:lang w:val="uk-UA"/>
              </w:rPr>
              <w:t>84</w:t>
            </w:r>
            <w:r w:rsidRPr="00764BD6">
              <w:rPr>
                <w:sz w:val="28"/>
                <w:szCs w:val="28"/>
                <w:lang w:val="uk-UA"/>
              </w:rPr>
              <w:t>%  (</w:t>
            </w:r>
            <w:r>
              <w:rPr>
                <w:sz w:val="28"/>
                <w:szCs w:val="28"/>
                <w:lang w:val="uk-UA"/>
              </w:rPr>
              <w:t>42</w:t>
            </w:r>
            <w:r w:rsidRPr="00764BD6">
              <w:rPr>
                <w:sz w:val="28"/>
                <w:szCs w:val="28"/>
                <w:lang w:val="uk-UA"/>
              </w:rPr>
              <w:t xml:space="preserve"> учнів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2650DA" w:rsidRPr="00DC5E4E" w:rsidRDefault="002650DA" w:rsidP="00D57E2F">
            <w:pPr>
              <w:spacing w:line="276" w:lineRule="auto"/>
              <w:ind w:left="34" w:firstLine="567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u w:val="single"/>
                <w:lang w:val="uk-UA"/>
              </w:rPr>
              <w:t>На початковому рівні</w:t>
            </w:r>
            <w:r w:rsidRPr="00DC5E4E">
              <w:rPr>
                <w:sz w:val="28"/>
                <w:szCs w:val="28"/>
                <w:lang w:val="uk-UA"/>
              </w:rPr>
              <w:t xml:space="preserve"> 0%  як і  минулого року.</w:t>
            </w:r>
          </w:p>
          <w:p w:rsidR="002650DA" w:rsidRPr="00DC5E4E" w:rsidRDefault="002650DA" w:rsidP="00D57E2F">
            <w:pPr>
              <w:spacing w:line="276" w:lineRule="auto"/>
              <w:ind w:firstLine="601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Претендентів на золоту медаль «За високі досягнення у навчанні» у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DC5E4E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DC5E4E">
              <w:rPr>
                <w:sz w:val="28"/>
                <w:szCs w:val="28"/>
                <w:lang w:val="uk-UA"/>
              </w:rPr>
              <w:t xml:space="preserve"> навчальному році не</w:t>
            </w:r>
            <w:r>
              <w:rPr>
                <w:sz w:val="28"/>
                <w:szCs w:val="28"/>
                <w:lang w:val="uk-UA"/>
              </w:rPr>
              <w:t xml:space="preserve"> було</w:t>
            </w:r>
            <w:r w:rsidRPr="00DC5E4E">
              <w:rPr>
                <w:sz w:val="28"/>
                <w:szCs w:val="28"/>
                <w:lang w:val="uk-UA"/>
              </w:rPr>
              <w:t>.</w:t>
            </w:r>
          </w:p>
          <w:p w:rsidR="002650DA" w:rsidRPr="00DC5E4E" w:rsidRDefault="002650DA" w:rsidP="00D57E2F">
            <w:pPr>
              <w:spacing w:line="276" w:lineRule="auto"/>
              <w:ind w:left="34" w:firstLine="283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Pr="00DC5E4E">
              <w:rPr>
                <w:b/>
                <w:sz w:val="28"/>
                <w:szCs w:val="28"/>
              </w:rPr>
              <w:t>чні</w:t>
            </w:r>
            <w:proofErr w:type="spellEnd"/>
            <w:r w:rsidRPr="00DC5E4E">
              <w:rPr>
                <w:b/>
                <w:sz w:val="28"/>
                <w:szCs w:val="28"/>
              </w:rPr>
              <w:t xml:space="preserve"> </w:t>
            </w:r>
            <w:r w:rsidRPr="00DC5E4E">
              <w:rPr>
                <w:b/>
                <w:sz w:val="28"/>
                <w:szCs w:val="28"/>
                <w:lang w:val="uk-UA"/>
              </w:rPr>
              <w:t>11 клас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DC5E4E">
              <w:rPr>
                <w:sz w:val="28"/>
                <w:szCs w:val="28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</w:rPr>
              <w:t>закінчили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</w:rPr>
              <w:t>навчальний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proofErr w:type="spellStart"/>
            <w:r w:rsidRPr="00DC5E4E">
              <w:rPr>
                <w:sz w:val="28"/>
                <w:szCs w:val="28"/>
              </w:rPr>
              <w:t>рік</w:t>
            </w:r>
            <w:proofErr w:type="spellEnd"/>
            <w:r w:rsidRPr="00DC5E4E">
              <w:rPr>
                <w:sz w:val="28"/>
                <w:szCs w:val="28"/>
              </w:rPr>
              <w:t xml:space="preserve"> </w:t>
            </w:r>
            <w:r w:rsidRPr="00DC5E4E">
              <w:rPr>
                <w:sz w:val="28"/>
                <w:szCs w:val="28"/>
                <w:lang w:val="uk-UA"/>
              </w:rPr>
              <w:t>з такими показниками</w:t>
            </w:r>
            <w:r w:rsidRPr="00DC5E4E">
              <w:rPr>
                <w:sz w:val="28"/>
                <w:szCs w:val="28"/>
              </w:rPr>
              <w:t>:</w:t>
            </w:r>
          </w:p>
          <w:tbl>
            <w:tblPr>
              <w:tblW w:w="7111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9"/>
              <w:gridCol w:w="860"/>
              <w:gridCol w:w="822"/>
              <w:gridCol w:w="725"/>
              <w:gridCol w:w="651"/>
              <w:gridCol w:w="721"/>
              <w:gridCol w:w="686"/>
              <w:gridCol w:w="1067"/>
            </w:tblGrid>
            <w:tr w:rsidR="004B3EA7" w:rsidRPr="00DC5E4E" w:rsidTr="004B3EA7">
              <w:trPr>
                <w:trHeight w:val="432"/>
              </w:trPr>
              <w:tc>
                <w:tcPr>
                  <w:tcW w:w="1579" w:type="dxa"/>
                  <w:vMerge w:val="restart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Клас</w:t>
                  </w:r>
                  <w:proofErr w:type="spellEnd"/>
                </w:p>
              </w:tc>
              <w:tc>
                <w:tcPr>
                  <w:tcW w:w="860" w:type="dxa"/>
                  <w:vMerge w:val="restart"/>
                  <w:textDirection w:val="btL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Всьог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 xml:space="preserve">о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учнів</w:t>
                  </w:r>
                  <w:proofErr w:type="spellEnd"/>
                </w:p>
              </w:tc>
              <w:tc>
                <w:tcPr>
                  <w:tcW w:w="822" w:type="dxa"/>
                  <w:vMerge w:val="restart"/>
                  <w:textDirection w:val="btL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Кількість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учнів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які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 н/а</w:t>
                  </w:r>
                </w:p>
              </w:tc>
              <w:tc>
                <w:tcPr>
                  <w:tcW w:w="2783" w:type="dxa"/>
                  <w:gridSpan w:val="4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Рівень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досягнень</w:t>
                  </w:r>
                  <w:proofErr w:type="spellEnd"/>
                </w:p>
              </w:tc>
              <w:tc>
                <w:tcPr>
                  <w:tcW w:w="1067" w:type="dxa"/>
                  <w:vMerge w:val="restart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Якість</w:t>
                  </w:r>
                  <w:proofErr w:type="spellEnd"/>
                  <w:r w:rsidRPr="00DC5E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знань</w:t>
                  </w:r>
                  <w:proofErr w:type="spellEnd"/>
                </w:p>
              </w:tc>
            </w:tr>
            <w:tr w:rsidR="004B3EA7" w:rsidRPr="00DC5E4E" w:rsidTr="004B3EA7">
              <w:trPr>
                <w:trHeight w:val="1714"/>
              </w:trPr>
              <w:tc>
                <w:tcPr>
                  <w:tcW w:w="1579" w:type="dxa"/>
                  <w:vMerge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  <w:vMerge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2" w:type="dxa"/>
                  <w:vMerge/>
                  <w:textDirection w:val="btL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Високий</w:t>
                  </w:r>
                  <w:proofErr w:type="spellEnd"/>
                </w:p>
              </w:tc>
              <w:tc>
                <w:tcPr>
                  <w:tcW w:w="651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Достатній</w:t>
                  </w:r>
                  <w:proofErr w:type="spellEnd"/>
                </w:p>
              </w:tc>
              <w:tc>
                <w:tcPr>
                  <w:tcW w:w="721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Середній</w:t>
                  </w:r>
                  <w:proofErr w:type="spellEnd"/>
                </w:p>
              </w:tc>
              <w:tc>
                <w:tcPr>
                  <w:tcW w:w="686" w:type="dxa"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sz w:val="28"/>
                      <w:szCs w:val="28"/>
                    </w:rPr>
                    <w:t>Низький</w:t>
                  </w:r>
                  <w:proofErr w:type="spellEnd"/>
                </w:p>
              </w:tc>
              <w:tc>
                <w:tcPr>
                  <w:tcW w:w="1067" w:type="dxa"/>
                  <w:vMerge/>
                  <w:textDirection w:val="btLr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</w:rPr>
                  </w:pP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</w:rPr>
                    <w:t>1</w:t>
                  </w: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1 клас</w:t>
                  </w:r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725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19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67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24</w:t>
                  </w:r>
                  <w:r w:rsidRPr="00DC5E4E">
                    <w:rPr>
                      <w:sz w:val="28"/>
                      <w:szCs w:val="28"/>
                      <w:lang w:val="uk-UA"/>
                    </w:rPr>
                    <w:t>,</w:t>
                  </w: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  <w:r w:rsidRPr="00DC5E4E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4B3EA7" w:rsidRPr="00DC5E4E" w:rsidTr="004B3EA7">
              <w:trPr>
                <w:trHeight w:hRule="exact" w:val="397"/>
              </w:trPr>
              <w:tc>
                <w:tcPr>
                  <w:tcW w:w="1579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C5E4E">
                    <w:rPr>
                      <w:b/>
                      <w:sz w:val="28"/>
                      <w:szCs w:val="28"/>
                    </w:rPr>
                    <w:t>Всього</w:t>
                  </w:r>
                  <w:proofErr w:type="spellEnd"/>
                </w:p>
              </w:tc>
              <w:tc>
                <w:tcPr>
                  <w:tcW w:w="860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822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725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65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721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19</w:t>
                  </w:r>
                </w:p>
              </w:tc>
              <w:tc>
                <w:tcPr>
                  <w:tcW w:w="686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E4E">
                    <w:rPr>
                      <w:b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67" w:type="dxa"/>
                  <w:vAlign w:val="center"/>
                </w:tcPr>
                <w:p w:rsidR="004B3EA7" w:rsidRPr="00DC5E4E" w:rsidRDefault="004B3EA7" w:rsidP="00D57E2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24,0%</w:t>
                  </w:r>
                </w:p>
              </w:tc>
            </w:tr>
          </w:tbl>
          <w:p w:rsidR="002650DA" w:rsidRDefault="002650DA" w:rsidP="00D57E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>Підсумки навчальних досягнень учнів 2-11 класів:</w:t>
            </w:r>
          </w:p>
          <w:p w:rsidR="002650DA" w:rsidRPr="00DC5E4E" w:rsidRDefault="002650DA" w:rsidP="00D57E2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1D5507" wp14:editId="1253B39B">
                  <wp:extent cx="6273579" cy="3307743"/>
                  <wp:effectExtent l="0" t="0" r="13335" b="26035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2650DA" w:rsidRPr="00DC5E4E" w:rsidTr="002650DA">
        <w:tc>
          <w:tcPr>
            <w:tcW w:w="10065" w:type="dxa"/>
            <w:tcBorders>
              <w:top w:val="nil"/>
              <w:bottom w:val="nil"/>
            </w:tcBorders>
            <w:shd w:val="clear" w:color="auto" w:fill="auto"/>
          </w:tcPr>
          <w:p w:rsidR="002650DA" w:rsidRPr="00DC5E4E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Виходячи з вищезазначеного, вчителям-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предметникам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 необхідно при плануванні та проведенні уроків підбирати більш ефективні форми та  методи роботи з учнями, вживати заходів щодо підвищення інтересу учнів  до навчання. Класн</w:t>
            </w:r>
            <w:r>
              <w:rPr>
                <w:sz w:val="28"/>
                <w:szCs w:val="28"/>
                <w:lang w:val="uk-UA"/>
              </w:rPr>
              <w:t>им</w:t>
            </w:r>
            <w:r w:rsidRPr="00DC5E4E">
              <w:rPr>
                <w:sz w:val="28"/>
                <w:szCs w:val="28"/>
                <w:lang w:val="uk-UA"/>
              </w:rPr>
              <w:t xml:space="preserve"> керівник</w:t>
            </w:r>
            <w:r>
              <w:rPr>
                <w:sz w:val="28"/>
                <w:szCs w:val="28"/>
                <w:lang w:val="uk-UA"/>
              </w:rPr>
              <w:t>ам</w:t>
            </w:r>
            <w:r w:rsidRPr="00DC5E4E">
              <w:rPr>
                <w:sz w:val="28"/>
                <w:szCs w:val="28"/>
                <w:lang w:val="uk-UA"/>
              </w:rPr>
              <w:t xml:space="preserve"> проводити ефективну  роботу з батьками як індивідуально, так і на батьківських зборах що</w:t>
            </w:r>
            <w:r>
              <w:rPr>
                <w:sz w:val="28"/>
                <w:szCs w:val="28"/>
                <w:lang w:val="uk-UA"/>
              </w:rPr>
              <w:t>до мотивації учнів до навчання.</w:t>
            </w:r>
          </w:p>
          <w:p w:rsidR="002650DA" w:rsidRPr="00DC5E4E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A9225E">
              <w:rPr>
                <w:sz w:val="28"/>
                <w:szCs w:val="28"/>
                <w:lang w:val="uk-UA"/>
              </w:rPr>
              <w:t>За підсумками аналізу рівня</w:t>
            </w:r>
            <w:r w:rsidRPr="00DC5E4E">
              <w:rPr>
                <w:sz w:val="28"/>
                <w:szCs w:val="28"/>
                <w:lang w:val="uk-UA"/>
              </w:rPr>
              <w:t xml:space="preserve"> навчальних досягнень учнів 5</w:t>
            </w:r>
            <w:r>
              <w:rPr>
                <w:sz w:val="28"/>
                <w:szCs w:val="28"/>
                <w:lang w:val="uk-UA"/>
              </w:rPr>
              <w:t>3</w:t>
            </w:r>
            <w:r w:rsidRPr="00DC5E4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Pr="00DC5E4E">
              <w:rPr>
                <w:sz w:val="28"/>
                <w:szCs w:val="28"/>
                <w:lang w:val="uk-UA"/>
              </w:rPr>
              <w:t xml:space="preserve">% учнів 2-11-х класів навчаються на середньому рівні, з них </w:t>
            </w:r>
            <w:r>
              <w:rPr>
                <w:sz w:val="28"/>
                <w:szCs w:val="28"/>
                <w:lang w:val="uk-UA"/>
              </w:rPr>
              <w:t>68,7</w:t>
            </w:r>
            <w:r w:rsidRPr="00DC5E4E">
              <w:rPr>
                <w:sz w:val="28"/>
                <w:szCs w:val="28"/>
                <w:lang w:val="uk-UA"/>
              </w:rPr>
              <w:t>% учнів 5-9 класів, що говорить про низьку мотивацію учнів до навчання. Тому керівникам ШМО та вчителям-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предметникам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 необхідно розробити систему роботи щодо підвищення ефективності навчальної діяльності учнів та педагогічної діяльності вчителів.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тримати</w:t>
            </w:r>
            <w:r w:rsidRPr="00DC5E4E"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 під особисти</w:t>
            </w:r>
            <w:r>
              <w:rPr>
                <w:sz w:val="28"/>
                <w:szCs w:val="28"/>
                <w:lang w:val="uk-UA"/>
              </w:rPr>
              <w:t>м</w:t>
            </w:r>
            <w:r w:rsidRPr="00DC5E4E">
              <w:rPr>
                <w:sz w:val="28"/>
                <w:szCs w:val="28"/>
                <w:lang w:val="uk-UA"/>
              </w:rPr>
              <w:t xml:space="preserve"> контрол</w:t>
            </w:r>
            <w:r>
              <w:rPr>
                <w:sz w:val="28"/>
                <w:szCs w:val="28"/>
                <w:lang w:val="uk-UA"/>
              </w:rPr>
              <w:t>ем</w:t>
            </w:r>
            <w:r w:rsidRPr="00DC5E4E">
              <w:rPr>
                <w:sz w:val="28"/>
                <w:szCs w:val="28"/>
                <w:lang w:val="uk-UA"/>
              </w:rPr>
              <w:t xml:space="preserve"> дане питання. </w:t>
            </w:r>
          </w:p>
          <w:p w:rsidR="002650DA" w:rsidRPr="00DC5E4E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Аналіз результатів навчальних досягнень учнів за минулий рік свідчить про необхідність продовження роботи щодо створення та впровадження системи міжпредметних 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. Аналіз використання вчителями школи міжпредметних 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уроках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 виявив наступне: більшість вчителів застосовують міжпредметні зв’язки під час пояснення нового матеріалу та його повторення нерегулярно, час від часу, тому система використання міжпредметних 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 потребує вдосконалення.</w:t>
            </w:r>
          </w:p>
          <w:p w:rsidR="002650DA" w:rsidRPr="00DC5E4E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Реалізація міжпредметних 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 xml:space="preserve"> у навчанні передбачає співробітництво вчителя з вчителями інших предметів, відвідування відкритих уроків, сумісного планування уроків. </w:t>
            </w:r>
          </w:p>
          <w:p w:rsidR="002650DA" w:rsidRPr="00DC5E4E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Отже, для підвищення якості освіти, активізації методів навчання, забезпечення системності знань учнів, формування наукового світогляду учнів у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DC5E4E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DC5E4E">
              <w:rPr>
                <w:sz w:val="28"/>
                <w:szCs w:val="28"/>
                <w:lang w:val="uk-UA"/>
              </w:rPr>
              <w:t xml:space="preserve"> навчальному році шкільним методичним об’єднанням, необхідно продовжити роботу в цьому напрямі, розробити заходи, направлені на удосконалення міжпредметних </w:t>
            </w:r>
            <w:proofErr w:type="spellStart"/>
            <w:r w:rsidRPr="00DC5E4E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DC5E4E">
              <w:rPr>
                <w:sz w:val="28"/>
                <w:szCs w:val="28"/>
                <w:lang w:val="uk-UA"/>
              </w:rPr>
              <w:t>, активізувати дисциплінарну роботу, включити окремим розділом в плани роботи ШМО.</w:t>
            </w:r>
          </w:p>
          <w:p w:rsidR="002650DA" w:rsidRPr="00DC5E4E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З метою перевірки якості набуття знань, вмінь, навичок і  компетенцій учнів, повноти виконання навчальних програм щорічно вивчається стан викладання навчальних предметів, перевіряються навички читання учнів 1-4-х класів та проводяться річні контрольні роботи  за текстами адміністрації.</w:t>
            </w:r>
          </w:p>
          <w:p w:rsidR="002650DA" w:rsidRPr="00DC5E4E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Відповідно до річного плану роботи школи на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DC5E4E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DC5E4E">
              <w:rPr>
                <w:sz w:val="28"/>
                <w:szCs w:val="28"/>
                <w:lang w:val="uk-UA"/>
              </w:rPr>
              <w:t xml:space="preserve"> навчальний рік у  травні місяці була проведена перевірка рівня навчальних досягнень у мовленнєвій діяльності та читацьких компетенцій учнів 2-4-х класів. </w:t>
            </w:r>
          </w:p>
          <w:p w:rsidR="002650DA" w:rsidRPr="00DC5E4E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Мета перевірки: перевірити наявність базових знань з читання, формування мовленнєвої діяльності, техніку читання  та формування навички читання учнів 2-4-х класів.</w:t>
            </w:r>
          </w:p>
          <w:p w:rsidR="002650DA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lastRenderedPageBreak/>
              <w:t xml:space="preserve">Перевірка навичок читання здійснювалася індивідуально, відповідно до норм початкової школи, вікових особливостей дітей. Техніка читання в учнів 2-4-х класів перевірялась за такими критеріями: розуміння прочитаного, спосіб, правильність, темп та виразність читання. </w:t>
            </w:r>
          </w:p>
          <w:p w:rsidR="002650DA" w:rsidRPr="00DC5E4E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50DA" w:rsidRPr="00DC5E4E" w:rsidTr="002650DA">
        <w:trPr>
          <w:trHeight w:val="7828"/>
        </w:trPr>
        <w:tc>
          <w:tcPr>
            <w:tcW w:w="10065" w:type="dxa"/>
            <w:tcBorders>
              <w:top w:val="nil"/>
              <w:bottom w:val="nil"/>
            </w:tcBorders>
          </w:tcPr>
          <w:p w:rsidR="002650DA" w:rsidRPr="00DC5E4E" w:rsidRDefault="002650DA" w:rsidP="00D57E2F">
            <w:pPr>
              <w:spacing w:line="276" w:lineRule="auto"/>
              <w:ind w:firstLine="31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Результативність навчання учнів з навчальних предметів</w:t>
            </w:r>
          </w:p>
          <w:p w:rsidR="002650DA" w:rsidRPr="00DC5E4E" w:rsidRDefault="002650DA" w:rsidP="00D57E2F">
            <w:pPr>
              <w:ind w:firstLine="31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>За результатами навчальних досягнень учнів був визначений рейтинг навчальних предметів за середнім балом.</w:t>
            </w:r>
          </w:p>
          <w:p w:rsidR="002650DA" w:rsidRPr="00CA2422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CA2422">
              <w:rPr>
                <w:sz w:val="28"/>
                <w:szCs w:val="28"/>
                <w:lang w:val="uk-UA"/>
              </w:rPr>
              <w:t xml:space="preserve">Найвищі показники у % (80% - 100%) навчальних досягнень учні виявили з предметів: музичне мистецтво, основи здоров’я, образотворче мистецтво, фізична культура, астрономія, Людина і Світ та  художня культура. </w:t>
            </w:r>
          </w:p>
          <w:p w:rsidR="002650DA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CA2422">
              <w:rPr>
                <w:sz w:val="28"/>
                <w:szCs w:val="28"/>
                <w:lang w:val="uk-UA"/>
              </w:rPr>
              <w:t xml:space="preserve">Найнижчі показники у % (до 50%) навчальних досягнень учні виявили з предметів: російська мова, українська мова, математика, алгебра та геометрія. Тому вчителям необхідно </w:t>
            </w:r>
            <w:proofErr w:type="spellStart"/>
            <w:r w:rsidRPr="00CA2422">
              <w:rPr>
                <w:sz w:val="28"/>
                <w:szCs w:val="28"/>
                <w:lang w:val="uk-UA"/>
              </w:rPr>
              <w:t>розроботи</w:t>
            </w:r>
            <w:proofErr w:type="spellEnd"/>
            <w:r w:rsidRPr="00CA2422">
              <w:rPr>
                <w:sz w:val="28"/>
                <w:szCs w:val="28"/>
                <w:lang w:val="uk-UA"/>
              </w:rPr>
              <w:t xml:space="preserve"> систему дієвих заходів, щодо підвищення рівня зацікавленості учнів до вивчення вищезазначених предметів у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CA2422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CA24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2422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CA2422">
              <w:rPr>
                <w:sz w:val="28"/>
                <w:szCs w:val="28"/>
                <w:lang w:val="uk-UA"/>
              </w:rPr>
              <w:t>.</w:t>
            </w:r>
          </w:p>
          <w:p w:rsidR="002650DA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650DA" w:rsidRPr="00FD3047" w:rsidRDefault="002650DA" w:rsidP="00D57E2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9C3CCF1" wp14:editId="3799E95B">
                  <wp:extent cx="6053958" cy="3279228"/>
                  <wp:effectExtent l="0" t="0" r="4445" b="165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2650DA" w:rsidRDefault="002650DA" w:rsidP="00D57E2F">
            <w:pPr>
              <w:spacing w:line="276" w:lineRule="auto"/>
              <w:ind w:firstLine="601"/>
              <w:jc w:val="both"/>
              <w:rPr>
                <w:sz w:val="16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ind w:firstLine="601"/>
              <w:jc w:val="both"/>
              <w:rPr>
                <w:sz w:val="16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ind w:firstLine="601"/>
              <w:jc w:val="both"/>
              <w:rPr>
                <w:sz w:val="16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ind w:firstLine="601"/>
              <w:jc w:val="both"/>
              <w:rPr>
                <w:sz w:val="16"/>
                <w:szCs w:val="28"/>
                <w:lang w:val="uk-UA"/>
              </w:rPr>
            </w:pPr>
          </w:p>
          <w:p w:rsidR="002650DA" w:rsidRPr="00FD3047" w:rsidRDefault="002650DA" w:rsidP="00D57E2F">
            <w:pPr>
              <w:spacing w:line="276" w:lineRule="auto"/>
              <w:ind w:firstLine="601"/>
              <w:jc w:val="both"/>
              <w:rPr>
                <w:sz w:val="16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9A1D8E" wp14:editId="016C8DBB">
                  <wp:extent cx="6057900" cy="421005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650DA" w:rsidRPr="00DC5E4E" w:rsidRDefault="002650DA" w:rsidP="00D57E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D3047">
              <w:rPr>
                <w:noProof/>
                <w:shd w:val="clear" w:color="auto" w:fill="FF0000"/>
              </w:rPr>
              <w:drawing>
                <wp:inline distT="0" distB="0" distL="0" distR="0" wp14:anchorId="3C85FACD" wp14:editId="7AF36954">
                  <wp:extent cx="5991225" cy="3733800"/>
                  <wp:effectExtent l="0" t="0" r="952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650DA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4B3EA7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2650DA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>Результати</w:t>
            </w:r>
            <w:r>
              <w:rPr>
                <w:b/>
                <w:sz w:val="28"/>
                <w:szCs w:val="28"/>
                <w:lang w:val="uk-UA"/>
              </w:rPr>
              <w:t>вність</w:t>
            </w:r>
            <w:r w:rsidRPr="00DC5E4E">
              <w:rPr>
                <w:b/>
                <w:sz w:val="28"/>
                <w:szCs w:val="28"/>
                <w:lang w:val="uk-UA"/>
              </w:rPr>
              <w:t xml:space="preserve"> ДПА за 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DC5E4E">
              <w:rPr>
                <w:b/>
                <w:sz w:val="28"/>
                <w:szCs w:val="28"/>
                <w:lang w:val="uk-UA"/>
              </w:rPr>
              <w:t>/201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DC5E4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5E4E">
              <w:rPr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DC5E4E">
              <w:rPr>
                <w:b/>
                <w:sz w:val="28"/>
                <w:szCs w:val="28"/>
                <w:lang w:val="uk-UA"/>
              </w:rPr>
              <w:t>.</w:t>
            </w:r>
          </w:p>
          <w:p w:rsidR="002650DA" w:rsidRDefault="002650DA" w:rsidP="00D57E2F">
            <w:pPr>
              <w:spacing w:line="276" w:lineRule="auto"/>
              <w:ind w:firstLine="53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>Результати ДПА в 4</w:t>
            </w:r>
            <w:r>
              <w:rPr>
                <w:b/>
                <w:sz w:val="28"/>
                <w:szCs w:val="28"/>
                <w:lang w:val="uk-UA"/>
              </w:rPr>
              <w:t>-их</w:t>
            </w:r>
            <w:r w:rsidRPr="00DC5E4E">
              <w:rPr>
                <w:b/>
                <w:sz w:val="28"/>
                <w:szCs w:val="28"/>
                <w:lang w:val="uk-UA"/>
              </w:rPr>
              <w:t xml:space="preserve"> клас</w:t>
            </w:r>
            <w:r>
              <w:rPr>
                <w:b/>
                <w:sz w:val="28"/>
                <w:szCs w:val="28"/>
                <w:lang w:val="uk-UA"/>
              </w:rPr>
              <w:t>ах</w:t>
            </w:r>
            <w:r w:rsidRPr="00DC5E4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650DA" w:rsidRPr="00DD3517" w:rsidRDefault="002650DA" w:rsidP="00D57E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На кінець навчального року в 4 класі навчалось </w:t>
            </w:r>
            <w:r>
              <w:rPr>
                <w:sz w:val="28"/>
                <w:szCs w:val="28"/>
                <w:lang w:val="uk-UA"/>
              </w:rPr>
              <w:t>49</w:t>
            </w:r>
            <w:r w:rsidRPr="00DC5E4E">
              <w:rPr>
                <w:sz w:val="28"/>
                <w:szCs w:val="28"/>
                <w:lang w:val="uk-UA"/>
              </w:rPr>
              <w:t xml:space="preserve"> учнів, в якому проводилась ДПА.</w:t>
            </w:r>
          </w:p>
          <w:p w:rsidR="002650DA" w:rsidRPr="00DB6CB5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8945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0"/>
              <w:gridCol w:w="686"/>
              <w:gridCol w:w="686"/>
              <w:gridCol w:w="687"/>
              <w:gridCol w:w="459"/>
              <w:gridCol w:w="639"/>
              <w:gridCol w:w="567"/>
              <w:gridCol w:w="701"/>
              <w:gridCol w:w="456"/>
              <w:gridCol w:w="686"/>
              <w:gridCol w:w="465"/>
              <w:gridCol w:w="527"/>
              <w:gridCol w:w="746"/>
            </w:tblGrid>
            <w:tr w:rsidR="002650DA" w:rsidRPr="004B3EA7" w:rsidTr="00D57E2F">
              <w:trPr>
                <w:cantSplit/>
                <w:trHeight w:val="1594"/>
              </w:trPr>
              <w:tc>
                <w:tcPr>
                  <w:tcW w:w="1640" w:type="dxa"/>
                  <w:vMerge w:val="restart"/>
                  <w:textDirection w:val="btLr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b/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8"/>
                      <w:lang w:val="uk-UA"/>
                    </w:rPr>
                    <w:t>Предмет</w:t>
                  </w:r>
                </w:p>
              </w:tc>
              <w:tc>
                <w:tcPr>
                  <w:tcW w:w="686" w:type="dxa"/>
                  <w:vMerge w:val="restart"/>
                  <w:textDirection w:val="btLr"/>
                </w:tcPr>
                <w:p w:rsidR="002650DA" w:rsidRPr="00DB6CB5" w:rsidRDefault="002650DA" w:rsidP="00D57E2F">
                  <w:pPr>
                    <w:spacing w:line="276" w:lineRule="auto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Клас</w:t>
                  </w:r>
                </w:p>
              </w:tc>
              <w:tc>
                <w:tcPr>
                  <w:tcW w:w="686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rPr>
                      <w:b/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8"/>
                      <w:lang w:val="uk-UA"/>
                    </w:rPr>
                    <w:t xml:space="preserve"> Кількість учнів за списком</w:t>
                  </w:r>
                </w:p>
              </w:tc>
              <w:tc>
                <w:tcPr>
                  <w:tcW w:w="687" w:type="dxa"/>
                  <w:vMerge w:val="restart"/>
                  <w:textDirection w:val="btLr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b/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8"/>
                      <w:lang w:val="uk-UA"/>
                    </w:rPr>
                    <w:t>К-сть учнів, які писали</w:t>
                  </w:r>
                </w:p>
              </w:tc>
              <w:tc>
                <w:tcPr>
                  <w:tcW w:w="1098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Високий</w:t>
                  </w:r>
                </w:p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рівень</w:t>
                  </w:r>
                </w:p>
              </w:tc>
              <w:tc>
                <w:tcPr>
                  <w:tcW w:w="1268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Достатній</w:t>
                  </w:r>
                </w:p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рівень</w:t>
                  </w:r>
                </w:p>
              </w:tc>
              <w:tc>
                <w:tcPr>
                  <w:tcW w:w="1142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 xml:space="preserve">Середній </w:t>
                  </w:r>
                </w:p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рівень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 xml:space="preserve">Початковий </w:t>
                  </w:r>
                </w:p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рівень</w:t>
                  </w:r>
                </w:p>
              </w:tc>
              <w:tc>
                <w:tcPr>
                  <w:tcW w:w="746" w:type="dxa"/>
                  <w:tcBorders>
                    <w:bottom w:val="single" w:sz="4" w:space="0" w:color="auto"/>
                  </w:tcBorders>
                  <w:textDirection w:val="btLr"/>
                </w:tcPr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Якість</w:t>
                  </w:r>
                </w:p>
              </w:tc>
            </w:tr>
            <w:tr w:rsidR="002650DA" w:rsidRPr="004B3EA7" w:rsidTr="00D57E2F">
              <w:trPr>
                <w:cantSplit/>
                <w:trHeight w:val="1277"/>
              </w:trPr>
              <w:tc>
                <w:tcPr>
                  <w:tcW w:w="1640" w:type="dxa"/>
                  <w:vMerge/>
                  <w:textDirection w:val="btLr"/>
                  <w:vAlign w:val="center"/>
                </w:tcPr>
                <w:p w:rsidR="002650DA" w:rsidRPr="00DC5E4E" w:rsidRDefault="002650DA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86" w:type="dxa"/>
                  <w:vMerge/>
                  <w:textDirection w:val="btLr"/>
                </w:tcPr>
                <w:p w:rsidR="002650DA" w:rsidRPr="00DC5E4E" w:rsidRDefault="002650DA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86" w:type="dxa"/>
                  <w:vMerge/>
                  <w:shd w:val="clear" w:color="auto" w:fill="auto"/>
                  <w:textDirection w:val="btLr"/>
                  <w:vAlign w:val="center"/>
                </w:tcPr>
                <w:p w:rsidR="002650DA" w:rsidRPr="00DC5E4E" w:rsidRDefault="002650DA" w:rsidP="00D57E2F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87" w:type="dxa"/>
                  <w:vMerge/>
                  <w:textDirection w:val="btLr"/>
                  <w:vAlign w:val="center"/>
                </w:tcPr>
                <w:p w:rsidR="002650DA" w:rsidRPr="00DC5E4E" w:rsidRDefault="002650DA" w:rsidP="00D57E2F">
                  <w:pPr>
                    <w:spacing w:line="276" w:lineRule="auto"/>
                    <w:ind w:left="113" w:right="113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752FD9">
                    <w:rPr>
                      <w:sz w:val="24"/>
                      <w:szCs w:val="28"/>
                      <w:lang w:val="uk-UA"/>
                    </w:rPr>
                    <w:t>Кількість</w:t>
                  </w:r>
                </w:p>
              </w:tc>
              <w:tc>
                <w:tcPr>
                  <w:tcW w:w="639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752FD9">
                    <w:rPr>
                      <w:sz w:val="24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752FD9">
                    <w:rPr>
                      <w:sz w:val="24"/>
                      <w:szCs w:val="28"/>
                      <w:lang w:val="uk-UA"/>
                    </w:rPr>
                    <w:t>Кількість</w:t>
                  </w:r>
                </w:p>
              </w:tc>
              <w:tc>
                <w:tcPr>
                  <w:tcW w:w="701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752FD9">
                    <w:rPr>
                      <w:sz w:val="24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456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752FD9">
                    <w:rPr>
                      <w:sz w:val="24"/>
                      <w:szCs w:val="28"/>
                      <w:lang w:val="uk-UA"/>
                    </w:rPr>
                    <w:t>Кількість</w:t>
                  </w:r>
                </w:p>
              </w:tc>
              <w:tc>
                <w:tcPr>
                  <w:tcW w:w="686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752FD9">
                    <w:rPr>
                      <w:sz w:val="24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465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752FD9">
                    <w:rPr>
                      <w:sz w:val="24"/>
                      <w:szCs w:val="28"/>
                      <w:lang w:val="uk-UA"/>
                    </w:rPr>
                    <w:t>Кількість</w:t>
                  </w:r>
                </w:p>
              </w:tc>
              <w:tc>
                <w:tcPr>
                  <w:tcW w:w="527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8"/>
                      <w:lang w:val="uk-UA"/>
                    </w:rPr>
                  </w:pPr>
                  <w:r w:rsidRPr="00752FD9">
                    <w:rPr>
                      <w:sz w:val="24"/>
                      <w:szCs w:val="28"/>
                      <w:lang w:val="uk-UA"/>
                    </w:rPr>
                    <w:t>%</w:t>
                  </w:r>
                </w:p>
              </w:tc>
              <w:tc>
                <w:tcPr>
                  <w:tcW w:w="746" w:type="dxa"/>
                  <w:textDirection w:val="btL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8"/>
                      <w:szCs w:val="28"/>
                      <w:lang w:val="uk-UA"/>
                    </w:rPr>
                  </w:pPr>
                  <w:r w:rsidRPr="00752FD9">
                    <w:rPr>
                      <w:sz w:val="24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rPr>
                <w:cantSplit/>
                <w:trHeight w:val="300"/>
              </w:trPr>
              <w:tc>
                <w:tcPr>
                  <w:tcW w:w="1640" w:type="dxa"/>
                  <w:vMerge w:val="restart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8"/>
                      <w:lang w:val="uk-UA"/>
                    </w:rPr>
                    <w:t>Українська мова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4-А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17</w:t>
                  </w:r>
                </w:p>
              </w:tc>
              <w:tc>
                <w:tcPr>
                  <w:tcW w:w="70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68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74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9</w:t>
                  </w:r>
                  <w:r>
                    <w:rPr>
                      <w:sz w:val="24"/>
                      <w:szCs w:val="28"/>
                      <w:lang w:val="uk-UA"/>
                    </w:rPr>
                    <w:t>2</w:t>
                  </w:r>
                  <w:r w:rsidRPr="00DB6CB5">
                    <w:rPr>
                      <w:sz w:val="24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rPr>
                <w:cantSplit/>
                <w:trHeight w:val="326"/>
              </w:trPr>
              <w:tc>
                <w:tcPr>
                  <w:tcW w:w="1640" w:type="dxa"/>
                  <w:vMerge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</w:p>
              </w:tc>
              <w:tc>
                <w:tcPr>
                  <w:tcW w:w="686" w:type="dxa"/>
                  <w:shd w:val="clear" w:color="auto" w:fill="auto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4-Б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11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46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70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33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21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74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79%</w:t>
                  </w:r>
                </w:p>
              </w:tc>
            </w:tr>
            <w:tr w:rsidR="002650DA" w:rsidRPr="004B3EA7" w:rsidTr="00D57E2F">
              <w:trPr>
                <w:cantSplit/>
                <w:trHeight w:val="162"/>
              </w:trPr>
              <w:tc>
                <w:tcPr>
                  <w:tcW w:w="1640" w:type="dxa"/>
                  <w:vMerge w:val="restart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8"/>
                      <w:lang w:val="uk-UA"/>
                    </w:rPr>
                    <w:t>Читання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4-А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8"/>
                      <w:lang w:val="uk-UA"/>
                    </w:rPr>
                    <w:t>2</w:t>
                  </w:r>
                  <w:r>
                    <w:rPr>
                      <w:b/>
                      <w:sz w:val="24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14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56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70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40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74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96</w:t>
                  </w:r>
                  <w:r w:rsidRPr="00DB6CB5">
                    <w:rPr>
                      <w:sz w:val="24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rPr>
                <w:cantSplit/>
                <w:trHeight w:val="213"/>
              </w:trPr>
              <w:tc>
                <w:tcPr>
                  <w:tcW w:w="1640" w:type="dxa"/>
                  <w:vMerge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</w:p>
              </w:tc>
              <w:tc>
                <w:tcPr>
                  <w:tcW w:w="686" w:type="dxa"/>
                  <w:shd w:val="clear" w:color="auto" w:fill="auto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4-Б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37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70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37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26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74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74%</w:t>
                  </w:r>
                </w:p>
              </w:tc>
            </w:tr>
            <w:tr w:rsidR="002650DA" w:rsidRPr="004B3EA7" w:rsidTr="00D57E2F">
              <w:trPr>
                <w:cantSplit/>
                <w:trHeight w:val="237"/>
              </w:trPr>
              <w:tc>
                <w:tcPr>
                  <w:tcW w:w="1640" w:type="dxa"/>
                  <w:vMerge w:val="restart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8"/>
                      <w:lang w:val="uk-UA"/>
                    </w:rPr>
                    <w:t>Математика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4-А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36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70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40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 w:rsidRPr="00DB6CB5"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74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76</w:t>
                  </w:r>
                  <w:r w:rsidRPr="00DB6CB5">
                    <w:rPr>
                      <w:sz w:val="24"/>
                      <w:szCs w:val="28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rPr>
                <w:cantSplit/>
                <w:trHeight w:val="238"/>
              </w:trPr>
              <w:tc>
                <w:tcPr>
                  <w:tcW w:w="1640" w:type="dxa"/>
                  <w:vMerge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</w:p>
              </w:tc>
              <w:tc>
                <w:tcPr>
                  <w:tcW w:w="686" w:type="dxa"/>
                  <w:shd w:val="clear" w:color="auto" w:fill="auto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4-Б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b/>
                      <w:sz w:val="24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42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70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33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746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8"/>
                      <w:lang w:val="uk-UA"/>
                    </w:rPr>
                  </w:pPr>
                  <w:r>
                    <w:rPr>
                      <w:sz w:val="24"/>
                      <w:szCs w:val="28"/>
                      <w:lang w:val="uk-UA"/>
                    </w:rPr>
                    <w:t>67%</w:t>
                  </w:r>
                </w:p>
              </w:tc>
            </w:tr>
          </w:tbl>
          <w:p w:rsidR="002650DA" w:rsidRPr="00DC5E4E" w:rsidRDefault="002650DA" w:rsidP="00D57E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tabs>
                <w:tab w:val="left" w:pos="540"/>
              </w:tabs>
              <w:spacing w:line="276" w:lineRule="auto"/>
              <w:ind w:firstLine="318"/>
              <w:jc w:val="center"/>
              <w:rPr>
                <w:b/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t xml:space="preserve">Результати ДПА у 9 класі </w:t>
            </w:r>
          </w:p>
          <w:p w:rsidR="002650DA" w:rsidRDefault="002650DA" w:rsidP="00D57E2F">
            <w:pPr>
              <w:tabs>
                <w:tab w:val="left" w:pos="540"/>
              </w:tabs>
              <w:spacing w:line="276" w:lineRule="auto"/>
              <w:ind w:firstLine="31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На кінець навчального року в </w:t>
            </w:r>
            <w:r>
              <w:rPr>
                <w:sz w:val="28"/>
                <w:szCs w:val="28"/>
                <w:lang w:val="uk-UA"/>
              </w:rPr>
              <w:t>9</w:t>
            </w:r>
            <w:r w:rsidRPr="00DC5E4E">
              <w:rPr>
                <w:sz w:val="28"/>
                <w:szCs w:val="28"/>
                <w:lang w:val="uk-UA"/>
              </w:rPr>
              <w:t xml:space="preserve"> класі навчалось </w:t>
            </w:r>
            <w:r>
              <w:rPr>
                <w:sz w:val="28"/>
                <w:szCs w:val="28"/>
                <w:lang w:val="uk-UA"/>
              </w:rPr>
              <w:t>29</w:t>
            </w:r>
            <w:r w:rsidRPr="00DC5E4E">
              <w:rPr>
                <w:sz w:val="28"/>
                <w:szCs w:val="28"/>
                <w:lang w:val="uk-UA"/>
              </w:rPr>
              <w:t xml:space="preserve"> уч</w:t>
            </w:r>
            <w:r>
              <w:rPr>
                <w:sz w:val="28"/>
                <w:szCs w:val="28"/>
                <w:lang w:val="uk-UA"/>
              </w:rPr>
              <w:t xml:space="preserve">нів. </w:t>
            </w:r>
          </w:p>
          <w:p w:rsidR="002650DA" w:rsidRPr="00DB6CB5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ДПА здавали 29 учнів.</w:t>
            </w:r>
          </w:p>
          <w:p w:rsidR="002650DA" w:rsidRPr="00DC5E4E" w:rsidRDefault="002650DA" w:rsidP="00D57E2F">
            <w:pPr>
              <w:tabs>
                <w:tab w:val="left" w:pos="540"/>
              </w:tabs>
              <w:spacing w:line="276" w:lineRule="auto"/>
              <w:ind w:firstLine="318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8971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ayout w:type="fixed"/>
              <w:tblLook w:val="01E0" w:firstRow="1" w:lastRow="1" w:firstColumn="1" w:lastColumn="1" w:noHBand="0" w:noVBand="0"/>
            </w:tblPr>
            <w:tblGrid>
              <w:gridCol w:w="1621"/>
              <w:gridCol w:w="678"/>
              <w:gridCol w:w="679"/>
              <w:gridCol w:w="454"/>
              <w:gridCol w:w="821"/>
              <w:gridCol w:w="568"/>
              <w:gridCol w:w="707"/>
              <w:gridCol w:w="567"/>
              <w:gridCol w:w="683"/>
              <w:gridCol w:w="593"/>
              <w:gridCol w:w="709"/>
              <w:gridCol w:w="891"/>
            </w:tblGrid>
            <w:tr w:rsidR="002650DA" w:rsidRPr="004B3EA7" w:rsidTr="00D57E2F">
              <w:trPr>
                <w:cantSplit/>
                <w:trHeight w:val="564"/>
              </w:trPr>
              <w:tc>
                <w:tcPr>
                  <w:tcW w:w="1621" w:type="dxa"/>
                  <w:vMerge w:val="restart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4"/>
                      <w:lang w:val="uk-UA"/>
                    </w:rPr>
                    <w:t>Предмет</w:t>
                  </w:r>
                </w:p>
              </w:tc>
              <w:tc>
                <w:tcPr>
                  <w:tcW w:w="678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b/>
                      <w:sz w:val="24"/>
                      <w:szCs w:val="24"/>
                      <w:lang w:val="uk-UA"/>
                    </w:rPr>
                    <w:t xml:space="preserve"> Кількість учнів за списком</w:t>
                  </w:r>
                </w:p>
              </w:tc>
              <w:tc>
                <w:tcPr>
                  <w:tcW w:w="679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b/>
                      <w:sz w:val="24"/>
                      <w:szCs w:val="24"/>
                      <w:lang w:val="uk-UA"/>
                    </w:rPr>
                    <w:t>К-сть учнів, які писали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Високий</w:t>
                  </w:r>
                </w:p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рівень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Достатній</w:t>
                  </w:r>
                </w:p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рівень</w:t>
                  </w:r>
                </w:p>
              </w:tc>
              <w:tc>
                <w:tcPr>
                  <w:tcW w:w="1250" w:type="dxa"/>
                  <w:gridSpan w:val="2"/>
                  <w:shd w:val="clear" w:color="auto" w:fill="auto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 xml:space="preserve">Середній </w:t>
                  </w:r>
                </w:p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рівень</w:t>
                  </w: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 xml:space="preserve">Початковий </w:t>
                  </w:r>
                </w:p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рівень</w:t>
                  </w:r>
                </w:p>
              </w:tc>
              <w:tc>
                <w:tcPr>
                  <w:tcW w:w="8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Якість</w:t>
                  </w:r>
                </w:p>
              </w:tc>
            </w:tr>
            <w:tr w:rsidR="002650DA" w:rsidRPr="004B3EA7" w:rsidTr="00D57E2F">
              <w:trPr>
                <w:cantSplit/>
                <w:trHeight w:val="2048"/>
              </w:trPr>
              <w:tc>
                <w:tcPr>
                  <w:tcW w:w="1621" w:type="dxa"/>
                  <w:vMerge/>
                  <w:shd w:val="clear" w:color="auto" w:fill="auto"/>
                  <w:textDirection w:val="btLr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ind w:left="113" w:right="113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8" w:type="dxa"/>
                  <w:vMerge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dxa"/>
                  <w:vMerge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821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707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683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593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891" w:type="dxa"/>
                  <w:shd w:val="clear" w:color="auto" w:fill="auto"/>
                  <w:textDirection w:val="btL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</w:tr>
            <w:tr w:rsidR="002650DA" w:rsidRPr="004B3EA7" w:rsidTr="00D57E2F">
              <w:trPr>
                <w:cantSplit/>
                <w:trHeight w:val="474"/>
              </w:trPr>
              <w:tc>
                <w:tcPr>
                  <w:tcW w:w="162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4"/>
                      <w:lang w:val="uk-UA"/>
                    </w:rPr>
                    <w:t>Українська мова</w:t>
                  </w:r>
                </w:p>
              </w:tc>
              <w:tc>
                <w:tcPr>
                  <w:tcW w:w="678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29</w:t>
                  </w:r>
                </w:p>
              </w:tc>
              <w:tc>
                <w:tcPr>
                  <w:tcW w:w="67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29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24,1</w:t>
                  </w:r>
                </w:p>
              </w:tc>
              <w:tc>
                <w:tcPr>
                  <w:tcW w:w="568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31,0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44,8</w:t>
                  </w: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55,2%</w:t>
                  </w:r>
                </w:p>
              </w:tc>
            </w:tr>
            <w:tr w:rsidR="002650DA" w:rsidRPr="004B3EA7" w:rsidTr="00D57E2F">
              <w:trPr>
                <w:cantSplit/>
                <w:trHeight w:val="382"/>
              </w:trPr>
              <w:tc>
                <w:tcPr>
                  <w:tcW w:w="162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4"/>
                      <w:lang w:val="uk-UA"/>
                    </w:rPr>
                    <w:t>Географія</w:t>
                  </w:r>
                </w:p>
              </w:tc>
              <w:tc>
                <w:tcPr>
                  <w:tcW w:w="678" w:type="dxa"/>
                  <w:shd w:val="clear" w:color="auto" w:fill="auto"/>
                  <w:vAlign w:val="center"/>
                </w:tcPr>
                <w:p w:rsidR="002650DA" w:rsidRPr="00FA27FC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29</w:t>
                  </w:r>
                </w:p>
              </w:tc>
              <w:tc>
                <w:tcPr>
                  <w:tcW w:w="679" w:type="dxa"/>
                  <w:shd w:val="clear" w:color="auto" w:fill="auto"/>
                  <w:vAlign w:val="center"/>
                </w:tcPr>
                <w:p w:rsidR="002650DA" w:rsidRPr="00FA27FC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29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20,7</w:t>
                  </w:r>
                </w:p>
              </w:tc>
              <w:tc>
                <w:tcPr>
                  <w:tcW w:w="568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34,5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44,8</w:t>
                  </w: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55,2%</w:t>
                  </w:r>
                </w:p>
              </w:tc>
            </w:tr>
            <w:tr w:rsidR="002650DA" w:rsidRPr="004B3EA7" w:rsidTr="00D57E2F">
              <w:trPr>
                <w:cantSplit/>
                <w:trHeight w:val="416"/>
              </w:trPr>
              <w:tc>
                <w:tcPr>
                  <w:tcW w:w="162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6CB5">
                    <w:rPr>
                      <w:b/>
                      <w:sz w:val="24"/>
                      <w:szCs w:val="24"/>
                      <w:lang w:val="uk-UA"/>
                    </w:rPr>
                    <w:t>Математика</w:t>
                  </w:r>
                </w:p>
              </w:tc>
              <w:tc>
                <w:tcPr>
                  <w:tcW w:w="678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29</w:t>
                  </w:r>
                </w:p>
              </w:tc>
              <w:tc>
                <w:tcPr>
                  <w:tcW w:w="67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29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6,9</w:t>
                  </w:r>
                </w:p>
              </w:tc>
              <w:tc>
                <w:tcPr>
                  <w:tcW w:w="568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37,9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55,2</w:t>
                  </w: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2650DA" w:rsidRPr="00DB6CB5" w:rsidRDefault="002650DA" w:rsidP="00D57E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44,8%</w:t>
                  </w:r>
                </w:p>
              </w:tc>
            </w:tr>
          </w:tbl>
          <w:p w:rsidR="002650DA" w:rsidRDefault="002650DA" w:rsidP="00D57E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2650DA" w:rsidRDefault="002650DA" w:rsidP="00D57E2F">
            <w:pPr>
              <w:spacing w:line="276" w:lineRule="auto"/>
              <w:ind w:firstLine="318"/>
              <w:jc w:val="center"/>
              <w:rPr>
                <w:b/>
                <w:sz w:val="28"/>
                <w:szCs w:val="28"/>
                <w:lang w:val="uk-UA"/>
              </w:rPr>
            </w:pPr>
            <w:r w:rsidRPr="00DC5E4E">
              <w:rPr>
                <w:b/>
                <w:sz w:val="28"/>
                <w:szCs w:val="28"/>
                <w:lang w:val="uk-UA"/>
              </w:rPr>
              <w:lastRenderedPageBreak/>
              <w:t xml:space="preserve">Результати  </w:t>
            </w:r>
            <w:r>
              <w:rPr>
                <w:b/>
                <w:sz w:val="28"/>
                <w:szCs w:val="28"/>
                <w:lang w:val="uk-UA"/>
              </w:rPr>
              <w:t>ЗНО</w:t>
            </w:r>
            <w:r w:rsidRPr="00DC5E4E">
              <w:rPr>
                <w:b/>
                <w:sz w:val="28"/>
                <w:szCs w:val="28"/>
                <w:lang w:val="uk-UA"/>
              </w:rPr>
              <w:t xml:space="preserve"> у 11  класі </w:t>
            </w:r>
          </w:p>
          <w:p w:rsidR="002650DA" w:rsidRPr="00DC5E4E" w:rsidRDefault="002650DA" w:rsidP="00D57E2F">
            <w:pPr>
              <w:spacing w:line="276" w:lineRule="auto"/>
              <w:ind w:firstLine="31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50DA" w:rsidRPr="00DD3517" w:rsidRDefault="002650DA" w:rsidP="00D57E2F">
            <w:pPr>
              <w:spacing w:line="276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DC5E4E">
              <w:rPr>
                <w:sz w:val="28"/>
                <w:szCs w:val="28"/>
                <w:lang w:val="uk-UA"/>
              </w:rPr>
              <w:t xml:space="preserve">На кінець навчального року в 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5E4E">
              <w:rPr>
                <w:sz w:val="28"/>
                <w:szCs w:val="28"/>
                <w:lang w:val="uk-UA"/>
              </w:rPr>
              <w:t xml:space="preserve"> класі навчалось 2</w:t>
            </w:r>
            <w:r>
              <w:rPr>
                <w:sz w:val="28"/>
                <w:szCs w:val="28"/>
                <w:lang w:val="uk-UA"/>
              </w:rPr>
              <w:t>5 учнів.</w:t>
            </w:r>
          </w:p>
          <w:tbl>
            <w:tblPr>
              <w:tblW w:w="919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662"/>
              <w:gridCol w:w="662"/>
              <w:gridCol w:w="554"/>
              <w:gridCol w:w="793"/>
              <w:gridCol w:w="555"/>
              <w:gridCol w:w="720"/>
              <w:gridCol w:w="590"/>
              <w:gridCol w:w="836"/>
              <w:gridCol w:w="449"/>
              <w:gridCol w:w="827"/>
              <w:gridCol w:w="992"/>
            </w:tblGrid>
            <w:tr w:rsidR="002650DA" w:rsidRPr="00CA2422" w:rsidTr="00D57E2F">
              <w:trPr>
                <w:cantSplit/>
                <w:trHeight w:val="566"/>
              </w:trPr>
              <w:tc>
                <w:tcPr>
                  <w:tcW w:w="1559" w:type="dxa"/>
                  <w:vMerge w:val="restart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b/>
                      <w:sz w:val="24"/>
                      <w:szCs w:val="24"/>
                      <w:lang w:val="uk-UA"/>
                    </w:rPr>
                    <w:t>Предмет</w:t>
                  </w:r>
                </w:p>
              </w:tc>
              <w:tc>
                <w:tcPr>
                  <w:tcW w:w="662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b/>
                      <w:sz w:val="24"/>
                      <w:szCs w:val="24"/>
                      <w:lang w:val="uk-UA"/>
                    </w:rPr>
                    <w:t xml:space="preserve"> Кількість учнів за списком</w:t>
                  </w:r>
                </w:p>
              </w:tc>
              <w:tc>
                <w:tcPr>
                  <w:tcW w:w="662" w:type="dxa"/>
                  <w:vMerge w:val="restart"/>
                  <w:textDirection w:val="btLr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ind w:left="113" w:right="113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b/>
                      <w:sz w:val="24"/>
                      <w:szCs w:val="24"/>
                      <w:lang w:val="uk-UA"/>
                    </w:rPr>
                    <w:t xml:space="preserve">К-сть учнів, які 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здавали ЗНО</w:t>
                  </w:r>
                </w:p>
              </w:tc>
              <w:tc>
                <w:tcPr>
                  <w:tcW w:w="1347" w:type="dxa"/>
                  <w:gridSpan w:val="2"/>
                  <w:shd w:val="clear" w:color="auto" w:fill="auto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sz w:val="24"/>
                      <w:szCs w:val="24"/>
                      <w:lang w:val="uk-UA"/>
                    </w:rPr>
                    <w:t>Високий</w:t>
                  </w:r>
                </w:p>
                <w:p w:rsidR="002650DA" w:rsidRPr="00F830F6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sz w:val="24"/>
                      <w:szCs w:val="24"/>
                      <w:lang w:val="uk-UA"/>
                    </w:rPr>
                    <w:t>рівень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sz w:val="24"/>
                      <w:szCs w:val="24"/>
                      <w:lang w:val="uk-UA"/>
                    </w:rPr>
                    <w:t>Достатній</w:t>
                  </w:r>
                </w:p>
                <w:p w:rsidR="002650DA" w:rsidRPr="00F830F6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sz w:val="24"/>
                      <w:szCs w:val="24"/>
                      <w:lang w:val="uk-UA"/>
                    </w:rPr>
                    <w:t>рівень</w:t>
                  </w:r>
                </w:p>
              </w:tc>
              <w:tc>
                <w:tcPr>
                  <w:tcW w:w="1426" w:type="dxa"/>
                  <w:gridSpan w:val="2"/>
                  <w:shd w:val="clear" w:color="auto" w:fill="auto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sz w:val="24"/>
                      <w:szCs w:val="24"/>
                      <w:lang w:val="uk-UA"/>
                    </w:rPr>
                    <w:t xml:space="preserve">Середній </w:t>
                  </w:r>
                </w:p>
                <w:p w:rsidR="002650DA" w:rsidRPr="00F830F6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sz w:val="24"/>
                      <w:szCs w:val="24"/>
                      <w:lang w:val="uk-UA"/>
                    </w:rPr>
                    <w:t>рівень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sz w:val="24"/>
                      <w:szCs w:val="24"/>
                      <w:lang w:val="uk-UA"/>
                    </w:rPr>
                    <w:t xml:space="preserve">Початковий </w:t>
                  </w:r>
                </w:p>
                <w:p w:rsidR="002650DA" w:rsidRPr="00F830F6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sz w:val="24"/>
                      <w:szCs w:val="24"/>
                      <w:lang w:val="uk-UA"/>
                    </w:rPr>
                    <w:t>рівень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650DA" w:rsidRPr="00F830F6" w:rsidRDefault="002650DA" w:rsidP="00D57E2F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F830F6">
                    <w:rPr>
                      <w:sz w:val="24"/>
                      <w:szCs w:val="24"/>
                      <w:lang w:val="uk-UA"/>
                    </w:rPr>
                    <w:t>Якість</w:t>
                  </w:r>
                </w:p>
              </w:tc>
            </w:tr>
            <w:tr w:rsidR="002650DA" w:rsidRPr="00CA2422" w:rsidTr="00D57E2F">
              <w:trPr>
                <w:cantSplit/>
                <w:trHeight w:val="1868"/>
              </w:trPr>
              <w:tc>
                <w:tcPr>
                  <w:tcW w:w="1559" w:type="dxa"/>
                  <w:vMerge/>
                  <w:textDirection w:val="btLr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ind w:left="113" w:right="113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2" w:type="dxa"/>
                  <w:vMerge/>
                  <w:shd w:val="clear" w:color="auto" w:fill="auto"/>
                  <w:textDirection w:val="btLr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62" w:type="dxa"/>
                  <w:vMerge/>
                  <w:textDirection w:val="btLr"/>
                  <w:vAlign w:val="center"/>
                </w:tcPr>
                <w:p w:rsidR="002650DA" w:rsidRPr="00F830F6" w:rsidRDefault="002650DA" w:rsidP="00D57E2F">
                  <w:pPr>
                    <w:spacing w:line="276" w:lineRule="auto"/>
                    <w:ind w:left="113" w:right="113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793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590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449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827" w:type="dxa"/>
                  <w:shd w:val="clear" w:color="auto" w:fill="auto"/>
                  <w:textDirection w:val="btLr"/>
                  <w:vAlign w:val="cente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2650DA" w:rsidRPr="00752FD9" w:rsidRDefault="002650DA" w:rsidP="00D57E2F">
                  <w:pPr>
                    <w:spacing w:line="276" w:lineRule="auto"/>
                    <w:ind w:left="113" w:right="113"/>
                    <w:rPr>
                      <w:sz w:val="24"/>
                      <w:szCs w:val="24"/>
                      <w:lang w:val="uk-UA"/>
                    </w:rPr>
                  </w:pPr>
                  <w:r w:rsidRPr="00752FD9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</w:tr>
            <w:tr w:rsidR="002650DA" w:rsidRPr="00CA2422" w:rsidTr="00D57E2F">
              <w:trPr>
                <w:cantSplit/>
                <w:trHeight w:val="475"/>
              </w:trPr>
              <w:tc>
                <w:tcPr>
                  <w:tcW w:w="1559" w:type="dxa"/>
                </w:tcPr>
                <w:p w:rsidR="002650DA" w:rsidRPr="00CA2422" w:rsidRDefault="002650DA" w:rsidP="00D57E2F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У</w:t>
                  </w:r>
                  <w:r w:rsidRPr="00CA2422">
                    <w:rPr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 w:rsidRPr="00CA2422">
                    <w:rPr>
                      <w:sz w:val="24"/>
                      <w:szCs w:val="24"/>
                      <w:lang w:val="uk-UA"/>
                    </w:rPr>
                    <w:t>. мова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2650DA" w:rsidRPr="00B515CC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515CC">
                    <w:rPr>
                      <w:b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662" w:type="dxa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554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16,0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28,0</w:t>
                  </w: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52,0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650DA" w:rsidRPr="00B515CC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44,0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%</w:t>
                  </w:r>
                </w:p>
              </w:tc>
            </w:tr>
            <w:tr w:rsidR="002650DA" w:rsidRPr="00CA2422" w:rsidTr="00D57E2F">
              <w:trPr>
                <w:cantSplit/>
                <w:trHeight w:val="383"/>
              </w:trPr>
              <w:tc>
                <w:tcPr>
                  <w:tcW w:w="1559" w:type="dxa"/>
                </w:tcPr>
                <w:p w:rsidR="002650DA" w:rsidRPr="00CA2422" w:rsidRDefault="002650DA" w:rsidP="00D57E2F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CA2422">
                    <w:rPr>
                      <w:sz w:val="24"/>
                      <w:szCs w:val="24"/>
                      <w:lang w:val="uk-UA"/>
                    </w:rPr>
                    <w:t>нгл</w:t>
                  </w:r>
                  <w:proofErr w:type="spellEnd"/>
                  <w:r w:rsidRPr="00CA2422">
                    <w:rPr>
                      <w:sz w:val="24"/>
                      <w:szCs w:val="24"/>
                      <w:lang w:val="uk-UA"/>
                    </w:rPr>
                    <w:t>. мова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2650DA" w:rsidRPr="00B515CC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515CC">
                    <w:rPr>
                      <w:b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662" w:type="dxa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54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25,0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50,0</w:t>
                  </w: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25,0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650DA" w:rsidRPr="00B515CC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75,0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%</w:t>
                  </w:r>
                </w:p>
              </w:tc>
            </w:tr>
            <w:tr w:rsidR="002650DA" w:rsidRPr="00CA2422" w:rsidTr="00D57E2F">
              <w:trPr>
                <w:cantSplit/>
                <w:trHeight w:val="383"/>
              </w:trPr>
              <w:tc>
                <w:tcPr>
                  <w:tcW w:w="1559" w:type="dxa"/>
                </w:tcPr>
                <w:p w:rsidR="002650DA" w:rsidRPr="00CA2422" w:rsidRDefault="002650DA" w:rsidP="00D57E2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</w:t>
                  </w:r>
                  <w:r w:rsidRPr="00CA2422">
                    <w:rPr>
                      <w:sz w:val="24"/>
                      <w:szCs w:val="24"/>
                      <w:lang w:val="uk-UA"/>
                    </w:rPr>
                    <w:t>атематика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2650DA" w:rsidRPr="00B515CC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515CC">
                    <w:rPr>
                      <w:b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662" w:type="dxa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554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0,0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28,6</w:t>
                  </w: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71,4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650DA" w:rsidRPr="00B515CC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28,6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%</w:t>
                  </w:r>
                </w:p>
              </w:tc>
            </w:tr>
            <w:tr w:rsidR="002650DA" w:rsidRPr="00CA2422" w:rsidTr="00D57E2F">
              <w:trPr>
                <w:cantSplit/>
                <w:trHeight w:val="383"/>
              </w:trPr>
              <w:tc>
                <w:tcPr>
                  <w:tcW w:w="1559" w:type="dxa"/>
                </w:tcPr>
                <w:p w:rsidR="002650DA" w:rsidRPr="00CA2422" w:rsidRDefault="002650DA" w:rsidP="00D57E2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</w:t>
                  </w:r>
                  <w:r w:rsidRPr="00CA2422">
                    <w:rPr>
                      <w:sz w:val="24"/>
                      <w:szCs w:val="24"/>
                      <w:lang w:val="uk-UA"/>
                    </w:rPr>
                    <w:t xml:space="preserve">стор. </w:t>
                  </w:r>
                  <w:proofErr w:type="spellStart"/>
                  <w:r w:rsidRPr="00CA2422">
                    <w:rPr>
                      <w:sz w:val="24"/>
                      <w:szCs w:val="24"/>
                      <w:lang w:val="uk-UA"/>
                    </w:rPr>
                    <w:t>Укр</w:t>
                  </w:r>
                  <w:proofErr w:type="spellEnd"/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2650DA" w:rsidRPr="00B515CC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515CC">
                    <w:rPr>
                      <w:b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662" w:type="dxa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21</w:t>
                  </w:r>
                </w:p>
              </w:tc>
              <w:tc>
                <w:tcPr>
                  <w:tcW w:w="554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4,8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19,0</w:t>
                  </w: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76,2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650DA" w:rsidRPr="00B515CC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23,8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%</w:t>
                  </w:r>
                </w:p>
              </w:tc>
            </w:tr>
            <w:tr w:rsidR="002650DA" w:rsidRPr="00CA2422" w:rsidTr="00D57E2F">
              <w:trPr>
                <w:cantSplit/>
                <w:trHeight w:val="383"/>
              </w:trPr>
              <w:tc>
                <w:tcPr>
                  <w:tcW w:w="1559" w:type="dxa"/>
                </w:tcPr>
                <w:p w:rsidR="002650DA" w:rsidRPr="00CA2422" w:rsidRDefault="002650DA" w:rsidP="00D57E2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Б</w:t>
                  </w:r>
                  <w:r w:rsidRPr="00CA2422">
                    <w:rPr>
                      <w:sz w:val="24"/>
                      <w:szCs w:val="24"/>
                      <w:lang w:val="uk-UA"/>
                    </w:rPr>
                    <w:t>іологія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2650DA" w:rsidRPr="00B515CC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515CC">
                    <w:rPr>
                      <w:b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662" w:type="dxa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554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0,0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7,7</w:t>
                  </w: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92,3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650DA" w:rsidRPr="00B515CC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7,7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%</w:t>
                  </w:r>
                </w:p>
              </w:tc>
            </w:tr>
            <w:tr w:rsidR="002650DA" w:rsidRPr="00CA2422" w:rsidTr="00D57E2F">
              <w:trPr>
                <w:cantSplit/>
                <w:trHeight w:val="383"/>
              </w:trPr>
              <w:tc>
                <w:tcPr>
                  <w:tcW w:w="1559" w:type="dxa"/>
                </w:tcPr>
                <w:p w:rsidR="002650DA" w:rsidRPr="00CA2422" w:rsidRDefault="002650DA" w:rsidP="00D57E2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Г</w:t>
                  </w:r>
                  <w:r w:rsidRPr="00CA2422">
                    <w:rPr>
                      <w:sz w:val="24"/>
                      <w:szCs w:val="24"/>
                      <w:lang w:val="uk-UA"/>
                    </w:rPr>
                    <w:t>еографія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2650DA" w:rsidRPr="00B515CC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515CC">
                    <w:rPr>
                      <w:b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662" w:type="dxa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54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0,0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33,3</w:t>
                  </w: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66,7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650DA" w:rsidRPr="00B515CC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33,3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%</w:t>
                  </w:r>
                </w:p>
              </w:tc>
            </w:tr>
            <w:tr w:rsidR="002650DA" w:rsidRPr="00CA2422" w:rsidTr="00D57E2F">
              <w:trPr>
                <w:cantSplit/>
                <w:trHeight w:val="383"/>
              </w:trPr>
              <w:tc>
                <w:tcPr>
                  <w:tcW w:w="1559" w:type="dxa"/>
                </w:tcPr>
                <w:p w:rsidR="002650DA" w:rsidRPr="00CA2422" w:rsidRDefault="002650DA" w:rsidP="00D57E2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</w:t>
                  </w:r>
                  <w:r w:rsidRPr="00CA2422">
                    <w:rPr>
                      <w:sz w:val="24"/>
                      <w:szCs w:val="24"/>
                      <w:lang w:val="uk-UA"/>
                    </w:rPr>
                    <w:t>імія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2650DA" w:rsidRPr="00B515CC" w:rsidRDefault="002650DA" w:rsidP="00D57E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515CC">
                    <w:rPr>
                      <w:b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662" w:type="dxa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554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0,0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0,0</w:t>
                  </w: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100,0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2650DA" w:rsidRPr="00CA2422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650DA" w:rsidRPr="00B515CC" w:rsidRDefault="002650DA" w:rsidP="00D57E2F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CA2422">
                    <w:rPr>
                      <w:color w:val="000000"/>
                      <w:sz w:val="24"/>
                      <w:szCs w:val="24"/>
                      <w:lang w:val="uk-UA"/>
                    </w:rPr>
                    <w:t>0,0</w:t>
                  </w: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%</w:t>
                  </w:r>
                </w:p>
              </w:tc>
            </w:tr>
          </w:tbl>
          <w:p w:rsidR="002650DA" w:rsidRPr="00DC5E4E" w:rsidRDefault="002650DA" w:rsidP="00D57E2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650DA" w:rsidRPr="00DC5E4E" w:rsidRDefault="002650DA" w:rsidP="00D57E2F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650DA" w:rsidRDefault="002650DA"/>
    <w:sectPr w:rsidR="002650DA" w:rsidSect="002650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80B"/>
    <w:multiLevelType w:val="hybridMultilevel"/>
    <w:tmpl w:val="1B943CB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117C6B6F"/>
    <w:multiLevelType w:val="hybridMultilevel"/>
    <w:tmpl w:val="7EE80D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01167"/>
    <w:multiLevelType w:val="hybridMultilevel"/>
    <w:tmpl w:val="EADE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F4B"/>
    <w:multiLevelType w:val="hybridMultilevel"/>
    <w:tmpl w:val="6E3A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47FD"/>
    <w:multiLevelType w:val="hybridMultilevel"/>
    <w:tmpl w:val="057A85BC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3CEE"/>
    <w:multiLevelType w:val="hybridMultilevel"/>
    <w:tmpl w:val="6256119A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1F57A57"/>
    <w:multiLevelType w:val="hybridMultilevel"/>
    <w:tmpl w:val="64DA5F14"/>
    <w:lvl w:ilvl="0" w:tplc="5DA647E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F1098"/>
    <w:multiLevelType w:val="hybridMultilevel"/>
    <w:tmpl w:val="7B8C3C5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703DA2"/>
    <w:multiLevelType w:val="hybridMultilevel"/>
    <w:tmpl w:val="15420794"/>
    <w:lvl w:ilvl="0" w:tplc="CE2C1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795"/>
    <w:multiLevelType w:val="hybridMultilevel"/>
    <w:tmpl w:val="D7AC87B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4D37779"/>
    <w:multiLevelType w:val="multilevel"/>
    <w:tmpl w:val="EEAAA186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E9D74EB"/>
    <w:multiLevelType w:val="hybridMultilevel"/>
    <w:tmpl w:val="4F98D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2F41"/>
    <w:multiLevelType w:val="hybridMultilevel"/>
    <w:tmpl w:val="CF28AADE"/>
    <w:lvl w:ilvl="0" w:tplc="A7BA2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25C22"/>
    <w:multiLevelType w:val="hybridMultilevel"/>
    <w:tmpl w:val="D22C768E"/>
    <w:lvl w:ilvl="0" w:tplc="FA2C10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B73B7"/>
    <w:multiLevelType w:val="hybridMultilevel"/>
    <w:tmpl w:val="AF54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E60"/>
    <w:multiLevelType w:val="hybridMultilevel"/>
    <w:tmpl w:val="F4701B5A"/>
    <w:lvl w:ilvl="0" w:tplc="C398515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DAAEE46">
      <w:start w:val="3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3345C61"/>
    <w:multiLevelType w:val="hybridMultilevel"/>
    <w:tmpl w:val="5A1C4AD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36F4887"/>
    <w:multiLevelType w:val="hybridMultilevel"/>
    <w:tmpl w:val="1F54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D2D4A"/>
    <w:multiLevelType w:val="hybridMultilevel"/>
    <w:tmpl w:val="1F54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A5762"/>
    <w:multiLevelType w:val="hybridMultilevel"/>
    <w:tmpl w:val="5156B544"/>
    <w:lvl w:ilvl="0" w:tplc="C226B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6EC1"/>
    <w:multiLevelType w:val="hybridMultilevel"/>
    <w:tmpl w:val="5D201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EC1C97"/>
    <w:multiLevelType w:val="hybridMultilevel"/>
    <w:tmpl w:val="40545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4BF6"/>
    <w:multiLevelType w:val="hybridMultilevel"/>
    <w:tmpl w:val="DE146638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5C12"/>
    <w:multiLevelType w:val="hybridMultilevel"/>
    <w:tmpl w:val="ADE24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211F9"/>
    <w:multiLevelType w:val="hybridMultilevel"/>
    <w:tmpl w:val="0DFE3878"/>
    <w:lvl w:ilvl="0" w:tplc="C5DAD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0336"/>
    <w:multiLevelType w:val="hybridMultilevel"/>
    <w:tmpl w:val="ACDCFD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524C0"/>
    <w:multiLevelType w:val="hybridMultilevel"/>
    <w:tmpl w:val="3098AB0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ABA62BD"/>
    <w:multiLevelType w:val="hybridMultilevel"/>
    <w:tmpl w:val="7C00B3BA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6544C"/>
    <w:multiLevelType w:val="hybridMultilevel"/>
    <w:tmpl w:val="5D7AA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067C5"/>
    <w:multiLevelType w:val="hybridMultilevel"/>
    <w:tmpl w:val="5D7AA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E07082"/>
    <w:multiLevelType w:val="hybridMultilevel"/>
    <w:tmpl w:val="99D024E8"/>
    <w:lvl w:ilvl="0" w:tplc="4602262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F393B2C"/>
    <w:multiLevelType w:val="hybridMultilevel"/>
    <w:tmpl w:val="4DC4CA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417A4"/>
    <w:multiLevelType w:val="hybridMultilevel"/>
    <w:tmpl w:val="C270D89C"/>
    <w:lvl w:ilvl="0" w:tplc="7248AD1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9FF7261"/>
    <w:multiLevelType w:val="hybridMultilevel"/>
    <w:tmpl w:val="688AE7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5"/>
  </w:num>
  <w:num w:numId="5">
    <w:abstractNumId w:val="28"/>
  </w:num>
  <w:num w:numId="6">
    <w:abstractNumId w:val="22"/>
  </w:num>
  <w:num w:numId="7">
    <w:abstractNumId w:val="4"/>
  </w:num>
  <w:num w:numId="8">
    <w:abstractNumId w:val="10"/>
  </w:num>
  <w:num w:numId="9">
    <w:abstractNumId w:val="24"/>
  </w:num>
  <w:num w:numId="10">
    <w:abstractNumId w:val="8"/>
  </w:num>
  <w:num w:numId="11">
    <w:abstractNumId w:val="1"/>
  </w:num>
  <w:num w:numId="12">
    <w:abstractNumId w:val="14"/>
  </w:num>
  <w:num w:numId="13">
    <w:abstractNumId w:val="1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"/>
  </w:num>
  <w:num w:numId="17">
    <w:abstractNumId w:val="26"/>
  </w:num>
  <w:num w:numId="18">
    <w:abstractNumId w:val="31"/>
  </w:num>
  <w:num w:numId="19">
    <w:abstractNumId w:val="21"/>
  </w:num>
  <w:num w:numId="20">
    <w:abstractNumId w:val="27"/>
  </w:num>
  <w:num w:numId="21">
    <w:abstractNumId w:val="2"/>
  </w:num>
  <w:num w:numId="22">
    <w:abstractNumId w:val="17"/>
  </w:num>
  <w:num w:numId="23">
    <w:abstractNumId w:val="11"/>
  </w:num>
  <w:num w:numId="24">
    <w:abstractNumId w:val="12"/>
  </w:num>
  <w:num w:numId="25">
    <w:abstractNumId w:val="34"/>
  </w:num>
  <w:num w:numId="26">
    <w:abstractNumId w:val="33"/>
  </w:num>
  <w:num w:numId="27">
    <w:abstractNumId w:val="0"/>
  </w:num>
  <w:num w:numId="28">
    <w:abstractNumId w:val="9"/>
  </w:num>
  <w:num w:numId="29">
    <w:abstractNumId w:val="7"/>
  </w:num>
  <w:num w:numId="30">
    <w:abstractNumId w:val="16"/>
  </w:num>
  <w:num w:numId="31">
    <w:abstractNumId w:val="29"/>
  </w:num>
  <w:num w:numId="32">
    <w:abstractNumId w:val="18"/>
  </w:num>
  <w:num w:numId="33">
    <w:abstractNumId w:val="30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DA"/>
    <w:rsid w:val="002650DA"/>
    <w:rsid w:val="004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3298"/>
  <w15:chartTrackingRefBased/>
  <w15:docId w15:val="{E97AD92F-F4DA-4082-BBA5-542189E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0DA"/>
    <w:pPr>
      <w:keepNext/>
      <w:numPr>
        <w:numId w:val="8"/>
      </w:numPr>
      <w:ind w:right="-426"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650DA"/>
    <w:pPr>
      <w:keepNext/>
      <w:numPr>
        <w:ilvl w:val="1"/>
        <w:numId w:val="8"/>
      </w:numPr>
      <w:ind w:right="-567"/>
      <w:jc w:val="both"/>
      <w:outlineLvl w:val="1"/>
    </w:pPr>
    <w:rPr>
      <w:sz w:val="24"/>
      <w:lang w:val="uk-UA" w:eastAsia="x-none"/>
    </w:rPr>
  </w:style>
  <w:style w:type="paragraph" w:styleId="3">
    <w:name w:val="heading 3"/>
    <w:basedOn w:val="a"/>
    <w:next w:val="a"/>
    <w:link w:val="30"/>
    <w:qFormat/>
    <w:rsid w:val="002650DA"/>
    <w:pPr>
      <w:keepNext/>
      <w:numPr>
        <w:ilvl w:val="2"/>
        <w:numId w:val="8"/>
      </w:numPr>
      <w:jc w:val="both"/>
      <w:outlineLvl w:val="2"/>
    </w:pPr>
    <w:rPr>
      <w:b/>
      <w:i/>
      <w:sz w:val="40"/>
      <w:lang w:val="uk-UA" w:eastAsia="x-none"/>
    </w:rPr>
  </w:style>
  <w:style w:type="paragraph" w:styleId="4">
    <w:name w:val="heading 4"/>
    <w:basedOn w:val="a"/>
    <w:next w:val="a"/>
    <w:link w:val="40"/>
    <w:qFormat/>
    <w:rsid w:val="002650DA"/>
    <w:pPr>
      <w:keepNext/>
      <w:numPr>
        <w:ilvl w:val="3"/>
        <w:numId w:val="8"/>
      </w:numPr>
      <w:ind w:right="-567"/>
      <w:jc w:val="both"/>
      <w:outlineLvl w:val="3"/>
    </w:pPr>
    <w:rPr>
      <w:sz w:val="32"/>
      <w:lang w:val="uk-UA" w:eastAsia="x-none"/>
    </w:rPr>
  </w:style>
  <w:style w:type="paragraph" w:styleId="5">
    <w:name w:val="heading 5"/>
    <w:basedOn w:val="a"/>
    <w:next w:val="a"/>
    <w:link w:val="50"/>
    <w:qFormat/>
    <w:rsid w:val="002650DA"/>
    <w:pPr>
      <w:keepNext/>
      <w:numPr>
        <w:ilvl w:val="4"/>
        <w:numId w:val="8"/>
      </w:numPr>
      <w:ind w:right="-567"/>
      <w:jc w:val="center"/>
      <w:outlineLvl w:val="4"/>
    </w:pPr>
    <w:rPr>
      <w:sz w:val="32"/>
      <w:lang w:val="uk-UA" w:eastAsia="x-none"/>
    </w:rPr>
  </w:style>
  <w:style w:type="paragraph" w:styleId="6">
    <w:name w:val="heading 6"/>
    <w:basedOn w:val="a"/>
    <w:next w:val="a"/>
    <w:link w:val="60"/>
    <w:qFormat/>
    <w:rsid w:val="002650DA"/>
    <w:pPr>
      <w:keepNext/>
      <w:numPr>
        <w:ilvl w:val="5"/>
        <w:numId w:val="8"/>
      </w:numPr>
      <w:jc w:val="center"/>
      <w:outlineLvl w:val="5"/>
    </w:pPr>
    <w:rPr>
      <w:sz w:val="28"/>
      <w:lang w:val="uk-UA" w:eastAsia="x-none"/>
    </w:rPr>
  </w:style>
  <w:style w:type="paragraph" w:styleId="7">
    <w:name w:val="heading 7"/>
    <w:basedOn w:val="a"/>
    <w:next w:val="a"/>
    <w:link w:val="70"/>
    <w:qFormat/>
    <w:rsid w:val="002650DA"/>
    <w:pPr>
      <w:keepNext/>
      <w:numPr>
        <w:ilvl w:val="6"/>
        <w:numId w:val="8"/>
      </w:numPr>
      <w:jc w:val="center"/>
      <w:outlineLvl w:val="6"/>
    </w:pPr>
    <w:rPr>
      <w:sz w:val="32"/>
      <w:lang w:val="uk-UA" w:eastAsia="x-none"/>
    </w:rPr>
  </w:style>
  <w:style w:type="paragraph" w:styleId="8">
    <w:name w:val="heading 8"/>
    <w:basedOn w:val="a"/>
    <w:next w:val="a"/>
    <w:link w:val="80"/>
    <w:qFormat/>
    <w:rsid w:val="002650DA"/>
    <w:pPr>
      <w:keepNext/>
      <w:numPr>
        <w:ilvl w:val="7"/>
        <w:numId w:val="8"/>
      </w:numPr>
      <w:jc w:val="both"/>
      <w:outlineLvl w:val="7"/>
    </w:pPr>
    <w:rPr>
      <w:sz w:val="28"/>
      <w:lang w:val="uk-UA" w:eastAsia="x-none"/>
    </w:rPr>
  </w:style>
  <w:style w:type="paragraph" w:styleId="9">
    <w:name w:val="heading 9"/>
    <w:basedOn w:val="a"/>
    <w:next w:val="a"/>
    <w:link w:val="90"/>
    <w:qFormat/>
    <w:rsid w:val="002650DA"/>
    <w:pPr>
      <w:keepNext/>
      <w:numPr>
        <w:ilvl w:val="8"/>
        <w:numId w:val="8"/>
      </w:numPr>
      <w:jc w:val="center"/>
      <w:outlineLvl w:val="8"/>
    </w:pPr>
    <w:rPr>
      <w:b/>
      <w:sz w:val="4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650D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2650DA"/>
    <w:rPr>
      <w:rFonts w:ascii="Times New Roman" w:eastAsia="Times New Roman" w:hAnsi="Times New Roman" w:cs="Times New Roman"/>
      <w:b/>
      <w:i/>
      <w:sz w:val="4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2650DA"/>
    <w:rPr>
      <w:rFonts w:ascii="Times New Roman" w:eastAsia="Times New Roman" w:hAnsi="Times New Roman" w:cs="Times New Roman"/>
      <w:sz w:val="32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2650DA"/>
    <w:rPr>
      <w:rFonts w:ascii="Times New Roman" w:eastAsia="Times New Roman" w:hAnsi="Times New Roman" w:cs="Times New Roman"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2650D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2650DA"/>
    <w:rPr>
      <w:rFonts w:ascii="Times New Roman" w:eastAsia="Times New Roman" w:hAnsi="Times New Roman" w:cs="Times New Roman"/>
      <w:sz w:val="32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2650D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2650DA"/>
    <w:rPr>
      <w:rFonts w:ascii="Times New Roman" w:eastAsia="Times New Roman" w:hAnsi="Times New Roman" w:cs="Times New Roman"/>
      <w:b/>
      <w:sz w:val="40"/>
      <w:szCs w:val="20"/>
      <w:lang w:val="uk-UA" w:eastAsia="x-none"/>
    </w:rPr>
  </w:style>
  <w:style w:type="paragraph" w:customStyle="1" w:styleId="a3">
    <w:name w:val="Знак Знак Знак Знак Знак Знак Знак Знак Знак Знак Знак"/>
    <w:basedOn w:val="a"/>
    <w:autoRedefine/>
    <w:rsid w:val="002650DA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a4">
    <w:name w:val="Table Grid"/>
    <w:basedOn w:val="a1"/>
    <w:rsid w:val="002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650DA"/>
    <w:pPr>
      <w:ind w:firstLine="540"/>
      <w:jc w:val="both"/>
    </w:pPr>
    <w:rPr>
      <w:sz w:val="24"/>
      <w:szCs w:val="24"/>
      <w:lang w:val="uk-UA" w:eastAsia="x-none"/>
    </w:rPr>
  </w:style>
  <w:style w:type="character" w:customStyle="1" w:styleId="a6">
    <w:name w:val="Основний текст з відступом Знак"/>
    <w:basedOn w:val="a0"/>
    <w:link w:val="a5"/>
    <w:rsid w:val="002650DA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1">
    <w:name w:val="Body Text Indent 2"/>
    <w:basedOn w:val="a"/>
    <w:link w:val="22"/>
    <w:rsid w:val="002650D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265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650DA"/>
    <w:pPr>
      <w:spacing w:after="120"/>
    </w:pPr>
  </w:style>
  <w:style w:type="character" w:customStyle="1" w:styleId="a8">
    <w:name w:val="Основний текст Знак"/>
    <w:basedOn w:val="a0"/>
    <w:link w:val="a7"/>
    <w:rsid w:val="00265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650DA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2650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2650D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5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650DA"/>
  </w:style>
  <w:style w:type="paragraph" w:styleId="ac">
    <w:name w:val="Normal (Web)"/>
    <w:basedOn w:val="a"/>
    <w:uiPriority w:val="99"/>
    <w:rsid w:val="002650DA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2650DA"/>
    <w:pPr>
      <w:spacing w:after="120" w:line="480" w:lineRule="auto"/>
    </w:pPr>
    <w:rPr>
      <w:sz w:val="24"/>
      <w:szCs w:val="24"/>
    </w:rPr>
  </w:style>
  <w:style w:type="character" w:customStyle="1" w:styleId="24">
    <w:name w:val="Основний текст 2 Знак"/>
    <w:basedOn w:val="a0"/>
    <w:link w:val="23"/>
    <w:rsid w:val="00265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650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650DA"/>
    <w:pPr>
      <w:ind w:firstLine="540"/>
      <w:jc w:val="center"/>
    </w:pPr>
    <w:rPr>
      <w:color w:val="000000"/>
      <w:sz w:val="28"/>
      <w:lang w:val="uk-UA" w:eastAsia="x-none"/>
    </w:rPr>
  </w:style>
  <w:style w:type="character" w:customStyle="1" w:styleId="ae">
    <w:name w:val="Назва Знак"/>
    <w:basedOn w:val="a0"/>
    <w:link w:val="ad"/>
    <w:rsid w:val="002650DA"/>
    <w:rPr>
      <w:rFonts w:ascii="Times New Roman" w:eastAsia="Times New Roman" w:hAnsi="Times New Roman" w:cs="Times New Roman"/>
      <w:color w:val="000000"/>
      <w:sz w:val="28"/>
      <w:szCs w:val="20"/>
      <w:lang w:val="uk-UA" w:eastAsia="x-none"/>
    </w:rPr>
  </w:style>
  <w:style w:type="paragraph" w:styleId="af">
    <w:name w:val="header"/>
    <w:basedOn w:val="a"/>
    <w:link w:val="af0"/>
    <w:uiPriority w:val="99"/>
    <w:rsid w:val="002650DA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265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2650DA"/>
    <w:pPr>
      <w:ind w:left="113" w:right="113"/>
      <w:jc w:val="center"/>
    </w:pPr>
    <w:rPr>
      <w:b/>
      <w:bCs/>
      <w:caps/>
      <w:sz w:val="48"/>
      <w:lang w:val="uk-UA"/>
    </w:rPr>
  </w:style>
  <w:style w:type="paragraph" w:styleId="af2">
    <w:name w:val="caption"/>
    <w:basedOn w:val="a"/>
    <w:next w:val="a"/>
    <w:qFormat/>
    <w:rsid w:val="002650DA"/>
    <w:pPr>
      <w:jc w:val="center"/>
    </w:pPr>
    <w:rPr>
      <w:b/>
      <w:bCs/>
      <w:sz w:val="28"/>
      <w:szCs w:val="24"/>
      <w:lang w:val="uk-UA"/>
    </w:rPr>
  </w:style>
  <w:style w:type="paragraph" w:customStyle="1" w:styleId="af3">
    <w:name w:val="Знак Знак"/>
    <w:basedOn w:val="a"/>
    <w:autoRedefine/>
    <w:rsid w:val="002650DA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2">
    <w:name w:val="Абзац списка1"/>
    <w:basedOn w:val="a"/>
    <w:uiPriority w:val="99"/>
    <w:qFormat/>
    <w:rsid w:val="002650DA"/>
    <w:pPr>
      <w:ind w:left="720"/>
      <w:contextualSpacing/>
    </w:pPr>
    <w:rPr>
      <w:sz w:val="24"/>
      <w:szCs w:val="24"/>
    </w:rPr>
  </w:style>
  <w:style w:type="character" w:styleId="af4">
    <w:name w:val="Emphasis"/>
    <w:uiPriority w:val="20"/>
    <w:qFormat/>
    <w:rsid w:val="002650DA"/>
    <w:rPr>
      <w:b/>
      <w:bCs/>
      <w:i w:val="0"/>
      <w:iCs w:val="0"/>
    </w:rPr>
  </w:style>
  <w:style w:type="character" w:customStyle="1" w:styleId="ft">
    <w:name w:val="ft"/>
    <w:basedOn w:val="a0"/>
    <w:rsid w:val="002650DA"/>
  </w:style>
  <w:style w:type="paragraph" w:styleId="af5">
    <w:name w:val="Balloon Text"/>
    <w:basedOn w:val="a"/>
    <w:link w:val="af6"/>
    <w:semiHidden/>
    <w:rsid w:val="002650DA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у виносці Знак"/>
    <w:basedOn w:val="a0"/>
    <w:link w:val="af5"/>
    <w:semiHidden/>
    <w:rsid w:val="002650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у1"/>
    <w:basedOn w:val="a"/>
    <w:uiPriority w:val="34"/>
    <w:qFormat/>
    <w:rsid w:val="002650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26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basedOn w:val="a0"/>
    <w:link w:val="HTML"/>
    <w:rsid w:val="002650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Strong"/>
    <w:uiPriority w:val="99"/>
    <w:qFormat/>
    <w:rsid w:val="002650DA"/>
    <w:rPr>
      <w:rFonts w:cs="Times New Roman"/>
      <w:b/>
      <w:bCs/>
    </w:rPr>
  </w:style>
  <w:style w:type="character" w:styleId="af8">
    <w:name w:val="Hyperlink"/>
    <w:uiPriority w:val="99"/>
    <w:rsid w:val="002650DA"/>
    <w:rPr>
      <w:color w:val="0000FF"/>
      <w:u w:val="single"/>
    </w:rPr>
  </w:style>
  <w:style w:type="paragraph" w:styleId="af9">
    <w:name w:val="No Spacing"/>
    <w:uiPriority w:val="1"/>
    <w:qFormat/>
    <w:rsid w:val="002650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650DA"/>
    <w:pPr>
      <w:ind w:left="720"/>
      <w:contextualSpacing/>
    </w:pPr>
  </w:style>
  <w:style w:type="character" w:customStyle="1" w:styleId="apple-converted-space">
    <w:name w:val="apple-converted-space"/>
    <w:basedOn w:val="a0"/>
    <w:rsid w:val="002650DA"/>
  </w:style>
  <w:style w:type="paragraph" w:customStyle="1" w:styleId="western">
    <w:name w:val="western"/>
    <w:basedOn w:val="a"/>
    <w:rsid w:val="002650DA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1;&#1082;&#1110;&#1089;&#1090;&#1100;%20&#1085;&#1072;&#1074;&#1095;.%20&#1076;&#1086;&#1089;&#1103;&#1075;&#1085;&#1077;&#1085;&#1100;%202014-2015%20&#1085;.&#1088;\&#1057;&#1090;&#1072;&#1090;&#1079;&#1074;&#1110;&#1090;-&#1091;&#1095;&#1085;&#1110;&#1074;%20&#1079;%20&#1087;&#1088;&#1077;&#1076;&#1084;&#1077;&#1090;&#1110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1;&#1082;&#1110;&#1089;&#1090;&#1100;%20&#1085;&#1072;&#1074;&#1095;.%20&#1076;&#1086;&#1089;&#1103;&#1075;&#1085;&#1077;&#1085;&#1100;%202014-2015%20&#1085;.&#1088;\&#1057;&#1090;&#1072;&#1090;&#1079;&#1074;&#1110;&#1090;-&#1091;&#1095;&#1085;&#1110;&#1074;%20&#1079;%20&#1087;&#1088;&#1077;&#1076;&#1084;&#1077;&#1090;&#1110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1;&#1082;&#1110;&#1089;&#1090;&#1100;%20&#1085;&#1072;&#1074;&#1095;.%20&#1076;&#1086;&#1089;&#1103;&#1075;&#1085;&#1077;&#1085;&#1100;%202014-2015%20&#1085;.&#1088;\&#1057;&#1090;&#1072;&#1090;&#1079;&#1074;&#1110;&#1090;-&#1091;&#1095;&#1085;&#1110;&#1074;%20&#1079;%20&#1087;&#1088;&#1077;&#1076;&#1084;&#1077;&#1090;&#1110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887658931577573E-3"/>
          <c:y val="0"/>
          <c:w val="0.99001901843052975"/>
          <c:h val="0.636283053406959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4-6 балів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0199376119421647E-2"/>
                  <c:y val="1.1518428124555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21-4419-B142-D3B56BD2AA50}"/>
                </c:ext>
              </c:extLst>
            </c:dLbl>
            <c:dLbl>
              <c:idx val="5"/>
              <c:layout>
                <c:manualLayout>
                  <c:x val="4.0797504477686737E-3"/>
                  <c:y val="1.1518428124555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21-4419-B142-D3B56BD2AA50}"/>
                </c:ext>
              </c:extLst>
            </c:dLbl>
            <c:dLbl>
              <c:idx val="7"/>
              <c:layout>
                <c:manualLayout>
                  <c:x val="1.0199376119421759E-2"/>
                  <c:y val="3.8394760415183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21-4419-B142-D3B56BD2AA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2-А (27 учнів)</c:v>
                </c:pt>
                <c:pt idx="1">
                  <c:v>2-Б (28 учнів)</c:v>
                </c:pt>
                <c:pt idx="2">
                  <c:v>3-А (24 учні)</c:v>
                </c:pt>
                <c:pt idx="3">
                  <c:v>3-Б (26 учнів)</c:v>
                </c:pt>
                <c:pt idx="4">
                  <c:v>4-А (25 учнів)</c:v>
                </c:pt>
                <c:pt idx="5">
                  <c:v>4-Б (24 учні)</c:v>
                </c:pt>
                <c:pt idx="6">
                  <c:v>5 (37 учнів)</c:v>
                </c:pt>
                <c:pt idx="7">
                  <c:v>6 (26 учнів)</c:v>
                </c:pt>
                <c:pt idx="8">
                  <c:v>7 (29 учнів)</c:v>
                </c:pt>
                <c:pt idx="9">
                  <c:v>8 (29 учнів)</c:v>
                </c:pt>
                <c:pt idx="10">
                  <c:v>9 (29 учнів)</c:v>
                </c:pt>
                <c:pt idx="11">
                  <c:v>11 (25 учнів)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0.48099999999999998</c:v>
                </c:pt>
                <c:pt idx="1">
                  <c:v>0.32100000000000001</c:v>
                </c:pt>
                <c:pt idx="2">
                  <c:v>0.33300000000000002</c:v>
                </c:pt>
                <c:pt idx="3">
                  <c:v>0.26900000000000002</c:v>
                </c:pt>
                <c:pt idx="4">
                  <c:v>0.28000000000000003</c:v>
                </c:pt>
                <c:pt idx="5">
                  <c:v>0.41699999999999998</c:v>
                </c:pt>
                <c:pt idx="6">
                  <c:v>0.70299999999999996</c:v>
                </c:pt>
                <c:pt idx="7">
                  <c:v>0.53800000000000003</c:v>
                </c:pt>
                <c:pt idx="8">
                  <c:v>0.75900000000000001</c:v>
                </c:pt>
                <c:pt idx="9">
                  <c:v>0.69</c:v>
                </c:pt>
                <c:pt idx="10">
                  <c:v>0.72399999999999998</c:v>
                </c:pt>
                <c:pt idx="1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21-4419-B142-D3B56BD2AA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7-9 балів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196256716530102E-3"/>
                  <c:y val="-3.8394760415183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21-4419-B142-D3B56BD2AA50}"/>
                </c:ext>
              </c:extLst>
            </c:dLbl>
            <c:dLbl>
              <c:idx val="2"/>
              <c:layout>
                <c:manualLayout>
                  <c:x val="4.0797504477686737E-3"/>
                  <c:y val="3.8394760415183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21-4419-B142-D3B56BD2AA50}"/>
                </c:ext>
              </c:extLst>
            </c:dLbl>
            <c:dLbl>
              <c:idx val="3"/>
              <c:layout>
                <c:manualLayout>
                  <c:x val="8.1595008955373839E-3"/>
                  <c:y val="3.83947604151832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21-4419-B142-D3B56BD2AA50}"/>
                </c:ext>
              </c:extLst>
            </c:dLbl>
            <c:dLbl>
              <c:idx val="4"/>
              <c:layout>
                <c:manualLayout>
                  <c:x val="2.0398752238843369E-3"/>
                  <c:y val="7.678952083036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21-4419-B142-D3B56BD2AA50}"/>
                </c:ext>
              </c:extLst>
            </c:dLbl>
            <c:dLbl>
              <c:idx val="5"/>
              <c:layout>
                <c:manualLayout>
                  <c:x val="1.6319001791074695E-2"/>
                  <c:y val="-1.1518428124555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E21-4419-B142-D3B56BD2AA50}"/>
                </c:ext>
              </c:extLst>
            </c:dLbl>
            <c:dLbl>
              <c:idx val="6"/>
              <c:layout>
                <c:manualLayout>
                  <c:x val="1.6319001791074695E-2"/>
                  <c:y val="3.8394760415183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21-4419-B142-D3B56BD2AA50}"/>
                </c:ext>
              </c:extLst>
            </c:dLbl>
            <c:dLbl>
              <c:idx val="7"/>
              <c:layout>
                <c:manualLayout>
                  <c:x val="1.63190017910746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E21-4419-B142-D3B56BD2AA50}"/>
                </c:ext>
              </c:extLst>
            </c:dLbl>
            <c:dLbl>
              <c:idx val="8"/>
              <c:layout>
                <c:manualLayout>
                  <c:x val="2.0398752238843368E-2"/>
                  <c:y val="7.678952083036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21-4419-B142-D3B56BD2AA50}"/>
                </c:ext>
              </c:extLst>
            </c:dLbl>
            <c:dLbl>
              <c:idx val="9"/>
              <c:layout>
                <c:manualLayout>
                  <c:x val="2.03987522388433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E21-4419-B142-D3B56BD2AA50}"/>
                </c:ext>
              </c:extLst>
            </c:dLbl>
            <c:dLbl>
              <c:idx val="10"/>
              <c:layout>
                <c:manualLayout>
                  <c:x val="2.03987522388433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E21-4419-B142-D3B56BD2AA50}"/>
                </c:ext>
              </c:extLst>
            </c:dLbl>
            <c:dLbl>
              <c:idx val="11"/>
              <c:layout>
                <c:manualLayout>
                  <c:x val="1.8358877014959033E-2"/>
                  <c:y val="3.8394760415183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E21-4419-B142-D3B56BD2AA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2-А (27 учнів)</c:v>
                </c:pt>
                <c:pt idx="1">
                  <c:v>2-Б (28 учнів)</c:v>
                </c:pt>
                <c:pt idx="2">
                  <c:v>3-А (24 учні)</c:v>
                </c:pt>
                <c:pt idx="3">
                  <c:v>3-Б (26 учнів)</c:v>
                </c:pt>
                <c:pt idx="4">
                  <c:v>4-А (25 учнів)</c:v>
                </c:pt>
                <c:pt idx="5">
                  <c:v>4-Б (24 учні)</c:v>
                </c:pt>
                <c:pt idx="6">
                  <c:v>5 (37 учнів)</c:v>
                </c:pt>
                <c:pt idx="7">
                  <c:v>6 (26 учнів)</c:v>
                </c:pt>
                <c:pt idx="8">
                  <c:v>7 (29 учнів)</c:v>
                </c:pt>
                <c:pt idx="9">
                  <c:v>8 (29 учнів)</c:v>
                </c:pt>
                <c:pt idx="10">
                  <c:v>9 (29 учнів)</c:v>
                </c:pt>
                <c:pt idx="11">
                  <c:v>11 (25 учнів)</c:v>
                </c:pt>
              </c:strCache>
            </c:strRef>
          </c:cat>
          <c:val>
            <c:numRef>
              <c:f>Лист1!$C$2:$C$13</c:f>
              <c:numCache>
                <c:formatCode>0.0%</c:formatCode>
                <c:ptCount val="12"/>
                <c:pt idx="0">
                  <c:v>0.25900000000000001</c:v>
                </c:pt>
                <c:pt idx="1">
                  <c:v>0.46400000000000002</c:v>
                </c:pt>
                <c:pt idx="2">
                  <c:v>0.54200000000000004</c:v>
                </c:pt>
                <c:pt idx="3">
                  <c:v>0.57699999999999996</c:v>
                </c:pt>
                <c:pt idx="4">
                  <c:v>0.44</c:v>
                </c:pt>
                <c:pt idx="5">
                  <c:v>0.29199999999999998</c:v>
                </c:pt>
                <c:pt idx="6">
                  <c:v>0.216</c:v>
                </c:pt>
                <c:pt idx="7">
                  <c:v>0.34599999999999997</c:v>
                </c:pt>
                <c:pt idx="8">
                  <c:v>0.20699999999999999</c:v>
                </c:pt>
                <c:pt idx="9">
                  <c:v>0.27600000000000002</c:v>
                </c:pt>
                <c:pt idx="10">
                  <c:v>0.27600000000000002</c:v>
                </c:pt>
                <c:pt idx="11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E21-4419-B142-D3B56BD2AA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10-12 балів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79126567190367E-2"/>
                  <c:y val="1.5357904166073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E21-4419-B142-D3B56BD2AA50}"/>
                </c:ext>
              </c:extLst>
            </c:dLbl>
            <c:dLbl>
              <c:idx val="1"/>
              <c:layout>
                <c:manualLayout>
                  <c:x val="1.8358877014959033E-2"/>
                  <c:y val="1.1518428124555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E21-4419-B142-D3B56BD2AA50}"/>
                </c:ext>
              </c:extLst>
            </c:dLbl>
            <c:dLbl>
              <c:idx val="2"/>
              <c:layout>
                <c:manualLayout>
                  <c:x val="1.4279126567190359E-2"/>
                  <c:y val="7.6786497620885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E21-4419-B142-D3B56BD2AA50}"/>
                </c:ext>
              </c:extLst>
            </c:dLbl>
            <c:dLbl>
              <c:idx val="3"/>
              <c:layout>
                <c:manualLayout>
                  <c:x val="1.0199376119421647E-2"/>
                  <c:y val="7.678952083036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E21-4419-B142-D3B56BD2AA50}"/>
                </c:ext>
              </c:extLst>
            </c:dLbl>
            <c:dLbl>
              <c:idx val="4"/>
              <c:layout>
                <c:manualLayout>
                  <c:x val="1.223925134330602E-2"/>
                  <c:y val="3.8394760415183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E21-4419-B142-D3B56BD2AA50}"/>
                </c:ext>
              </c:extLst>
            </c:dLbl>
            <c:dLbl>
              <c:idx val="5"/>
              <c:layout>
                <c:manualLayout>
                  <c:x val="1.8358877014959033E-2"/>
                  <c:y val="1.5357904166073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E21-4419-B142-D3B56BD2AA50}"/>
                </c:ext>
              </c:extLst>
            </c:dLbl>
            <c:dLbl>
              <c:idx val="6"/>
              <c:layout>
                <c:manualLayout>
                  <c:x val="1.2239251343306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E21-4419-B142-D3B56BD2AA50}"/>
                </c:ext>
              </c:extLst>
            </c:dLbl>
            <c:dLbl>
              <c:idx val="7"/>
              <c:layout>
                <c:manualLayout>
                  <c:x val="1.6319001791074619E-2"/>
                  <c:y val="3.8394760415183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E21-4419-B142-D3B56BD2AA50}"/>
                </c:ext>
              </c:extLst>
            </c:dLbl>
            <c:dLbl>
              <c:idx val="8"/>
              <c:layout>
                <c:manualLayout>
                  <c:x val="1.223925134330602E-2"/>
                  <c:y val="7.03895809480572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E21-4419-B142-D3B56BD2AA50}"/>
                </c:ext>
              </c:extLst>
            </c:dLbl>
            <c:dLbl>
              <c:idx val="9"/>
              <c:layout>
                <c:manualLayout>
                  <c:x val="1.6319001791074695E-2"/>
                  <c:y val="7.03895809480572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E21-4419-B142-D3B56BD2AA50}"/>
                </c:ext>
              </c:extLst>
            </c:dLbl>
            <c:dLbl>
              <c:idx val="10"/>
              <c:layout>
                <c:manualLayout>
                  <c:x val="1.63190017910746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E21-4419-B142-D3B56BD2AA50}"/>
                </c:ext>
              </c:extLst>
            </c:dLbl>
            <c:dLbl>
              <c:idx val="11"/>
              <c:layout>
                <c:manualLayout>
                  <c:x val="1.42791265671903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E21-4419-B142-D3B56BD2AA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2-А (27 учнів)</c:v>
                </c:pt>
                <c:pt idx="1">
                  <c:v>2-Б (28 учнів)</c:v>
                </c:pt>
                <c:pt idx="2">
                  <c:v>3-А (24 учні)</c:v>
                </c:pt>
                <c:pt idx="3">
                  <c:v>3-Б (26 учнів)</c:v>
                </c:pt>
                <c:pt idx="4">
                  <c:v>4-А (25 учнів)</c:v>
                </c:pt>
                <c:pt idx="5">
                  <c:v>4-Б (24 учні)</c:v>
                </c:pt>
                <c:pt idx="6">
                  <c:v>5 (37 учнів)</c:v>
                </c:pt>
                <c:pt idx="7">
                  <c:v>6 (26 учнів)</c:v>
                </c:pt>
                <c:pt idx="8">
                  <c:v>7 (29 учнів)</c:v>
                </c:pt>
                <c:pt idx="9">
                  <c:v>8 (29 учнів)</c:v>
                </c:pt>
                <c:pt idx="10">
                  <c:v>9 (29 учнів)</c:v>
                </c:pt>
                <c:pt idx="11">
                  <c:v>11 (25 учнів)</c:v>
                </c:pt>
              </c:strCache>
            </c:strRef>
          </c:cat>
          <c:val>
            <c:numRef>
              <c:f>Лист1!$D$2:$D$13</c:f>
              <c:numCache>
                <c:formatCode>0.0%</c:formatCode>
                <c:ptCount val="12"/>
                <c:pt idx="0">
                  <c:v>0.25900000000000001</c:v>
                </c:pt>
                <c:pt idx="1">
                  <c:v>0.214</c:v>
                </c:pt>
                <c:pt idx="2">
                  <c:v>0.125</c:v>
                </c:pt>
                <c:pt idx="3">
                  <c:v>0.154</c:v>
                </c:pt>
                <c:pt idx="4">
                  <c:v>0.28000000000000003</c:v>
                </c:pt>
                <c:pt idx="5">
                  <c:v>0.29199999999999998</c:v>
                </c:pt>
                <c:pt idx="6">
                  <c:v>8.1000000000000003E-2</c:v>
                </c:pt>
                <c:pt idx="7">
                  <c:v>0.115</c:v>
                </c:pt>
                <c:pt idx="8">
                  <c:v>3.4000000000000002E-2</c:v>
                </c:pt>
                <c:pt idx="9">
                  <c:v>3.4000000000000002E-2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AE21-4419-B142-D3B56BD2A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658560"/>
        <c:axId val="271450880"/>
        <c:axId val="0"/>
      </c:bar3DChart>
      <c:catAx>
        <c:axId val="27065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71450880"/>
        <c:crosses val="autoZero"/>
        <c:auto val="0"/>
        <c:lblAlgn val="ctr"/>
        <c:lblOffset val="50"/>
        <c:tickLblSkip val="1"/>
        <c:tickMarkSkip val="1"/>
        <c:noMultiLvlLbl val="0"/>
      </c:catAx>
      <c:valAx>
        <c:axId val="2714508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7065856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>
        <c:manualLayout>
          <c:xMode val="edge"/>
          <c:yMode val="edge"/>
          <c:x val="0.14377419807188882"/>
          <c:y val="0.92894430142862972"/>
          <c:w val="0.75437390638670165"/>
          <c:h val="6.8362451847099076E-2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Найвищий % якості знань з предметів за 2016/2017 н.р.</a:t>
            </a:r>
          </a:p>
        </c:rich>
      </c:tx>
      <c:layout>
        <c:manualLayout>
          <c:xMode val="edge"/>
          <c:yMode val="edge"/>
          <c:x val="0.1470292658125477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468752142371588"/>
          <c:y val="0.12277090944576932"/>
          <c:w val="0.65781625838831392"/>
          <c:h val="0.8304905910781440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ЗМІСТ!$J$8</c:f>
              <c:strCache>
                <c:ptCount val="1"/>
                <c:pt idx="0">
                  <c:v>% якості знань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9DD-4CC3-B9EA-DD78F93E75C0}"/>
                </c:ext>
              </c:extLst>
            </c:dLbl>
            <c:dLbl>
              <c:idx val="1"/>
              <c:layout>
                <c:manualLayout>
                  <c:x val="7.190708924632311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DD-4CC3-B9EA-DD78F93E75C0}"/>
                </c:ext>
              </c:extLst>
            </c:dLbl>
            <c:dLbl>
              <c:idx val="2"/>
              <c:layout>
                <c:manualLayout>
                  <c:x val="9.587611899509749E-3"/>
                  <c:y val="-2.7681419555506152E-3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DD-4CC3-B9EA-DD78F93E75C0}"/>
                </c:ext>
              </c:extLst>
            </c:dLbl>
            <c:dLbl>
              <c:idx val="3"/>
              <c:layout>
                <c:manualLayout>
                  <c:x val="7.2872008255002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DD-4CC3-B9EA-DD78F93E75C0}"/>
                </c:ext>
              </c:extLst>
            </c:dLbl>
            <c:dLbl>
              <c:idx val="4"/>
              <c:layout>
                <c:manualLayout>
                  <c:x val="1.45744016510004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DD-4CC3-B9EA-DD78F93E75C0}"/>
                </c:ext>
              </c:extLst>
            </c:dLbl>
            <c:dLbl>
              <c:idx val="5"/>
              <c:layout>
                <c:manualLayout>
                  <c:x val="1.2145334709167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DD-4CC3-B9EA-DD78F93E75C0}"/>
                </c:ext>
              </c:extLst>
            </c:dLbl>
            <c:dLbl>
              <c:idx val="6"/>
              <c:layout>
                <c:manualLayout>
                  <c:x val="1.2145334709167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DD-4CC3-B9EA-DD78F93E75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ЗМІСТ!$I$9:$I$15</c:f>
              <c:strCache>
                <c:ptCount val="7"/>
                <c:pt idx="0">
                  <c:v>Музичне мистецтво</c:v>
                </c:pt>
                <c:pt idx="1">
                  <c:v>Основи здоров'я</c:v>
                </c:pt>
                <c:pt idx="2">
                  <c:v>Образотворче мистецтво</c:v>
                </c:pt>
                <c:pt idx="3">
                  <c:v>Фізична культура</c:v>
                </c:pt>
                <c:pt idx="4">
                  <c:v>Астрономія</c:v>
                </c:pt>
                <c:pt idx="5">
                  <c:v>Людина і світ</c:v>
                </c:pt>
                <c:pt idx="6">
                  <c:v>Художня культура</c:v>
                </c:pt>
              </c:strCache>
            </c:strRef>
          </c:cat>
          <c:val>
            <c:numRef>
              <c:f>ЗМІСТ!$J$9:$J$15</c:f>
              <c:numCache>
                <c:formatCode>0.0%</c:formatCode>
                <c:ptCount val="7"/>
                <c:pt idx="0">
                  <c:v>1</c:v>
                </c:pt>
                <c:pt idx="1">
                  <c:v>0.92307692307692313</c:v>
                </c:pt>
                <c:pt idx="2">
                  <c:v>0.9213483146067416</c:v>
                </c:pt>
                <c:pt idx="3">
                  <c:v>0.84293193717277481</c:v>
                </c:pt>
                <c:pt idx="4">
                  <c:v>0.82608695652173914</c:v>
                </c:pt>
                <c:pt idx="5">
                  <c:v>0.82608695652173914</c:v>
                </c:pt>
                <c:pt idx="6">
                  <c:v>0.810126582278481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9DD-4CC3-B9EA-DD78F93E75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1499264"/>
        <c:axId val="271500800"/>
        <c:axId val="0"/>
      </c:bar3DChart>
      <c:catAx>
        <c:axId val="2714992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accent3">
                <a:shade val="95000"/>
                <a:satMod val="105000"/>
              </a:schemeClr>
            </a:solidFill>
            <a:prstDash val="solid"/>
          </a:ln>
          <a:effectLst/>
        </c:spPr>
        <c:txPr>
          <a:bodyPr rot="0" vert="horz"/>
          <a:lstStyle/>
          <a:p>
            <a:pPr>
              <a:defRPr sz="1050"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500800"/>
        <c:crosses val="autoZero"/>
        <c:auto val="1"/>
        <c:lblAlgn val="ctr"/>
        <c:lblOffset val="100"/>
        <c:noMultiLvlLbl val="0"/>
      </c:catAx>
      <c:valAx>
        <c:axId val="27150080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7149926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Достатній % якості знань з предметів за 2016/2017 н.р. </a:t>
            </a:r>
          </a:p>
        </c:rich>
      </c:tx>
      <c:layout>
        <c:manualLayout>
          <c:xMode val="edge"/>
          <c:yMode val="edge"/>
          <c:x val="0.16191056306640916"/>
          <c:y val="1.506846712034298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38085294704537"/>
          <c:y val="0.11166375696250637"/>
          <c:w val="0.68079806324926628"/>
          <c:h val="0.8551713162551514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ЗМІСТ!$I$16:$I$27</c:f>
              <c:strCache>
                <c:ptCount val="12"/>
                <c:pt idx="0">
                  <c:v>Трудове навчання</c:v>
                </c:pt>
                <c:pt idx="1">
                  <c:v>Психологія</c:v>
                </c:pt>
                <c:pt idx="2">
                  <c:v>Захист Вітчизни</c:v>
                </c:pt>
                <c:pt idx="3">
                  <c:v>Природознавство</c:v>
                </c:pt>
                <c:pt idx="4">
                  <c:v>Інформатика</c:v>
                </c:pt>
                <c:pt idx="5">
                  <c:v>Історія України</c:v>
                </c:pt>
                <c:pt idx="6">
                  <c:v>Екологія</c:v>
                </c:pt>
                <c:pt idx="7">
                  <c:v>Фізика</c:v>
                </c:pt>
                <c:pt idx="8">
                  <c:v>Біологія</c:v>
                </c:pt>
                <c:pt idx="9">
                  <c:v>Всесвітня історія</c:v>
                </c:pt>
                <c:pt idx="10">
                  <c:v>Економіка</c:v>
                </c:pt>
                <c:pt idx="11">
                  <c:v>Світова література</c:v>
                </c:pt>
              </c:strCache>
            </c:strRef>
          </c:cat>
          <c:val>
            <c:numRef>
              <c:f>ЗМІСТ!$J$16:$J$27</c:f>
              <c:numCache>
                <c:formatCode>0.0%</c:formatCode>
                <c:ptCount val="12"/>
                <c:pt idx="0">
                  <c:v>0.79057591623036649</c:v>
                </c:pt>
                <c:pt idx="1">
                  <c:v>0.78260869565217395</c:v>
                </c:pt>
                <c:pt idx="2">
                  <c:v>0.75</c:v>
                </c:pt>
                <c:pt idx="3">
                  <c:v>0.70967741935483875</c:v>
                </c:pt>
                <c:pt idx="4">
                  <c:v>0.70503597122302164</c:v>
                </c:pt>
                <c:pt idx="5">
                  <c:v>0.69633507853403143</c:v>
                </c:pt>
                <c:pt idx="6">
                  <c:v>0.69565217391304346</c:v>
                </c:pt>
                <c:pt idx="7">
                  <c:v>0.6870229007633587</c:v>
                </c:pt>
                <c:pt idx="8">
                  <c:v>0.63749999999999996</c:v>
                </c:pt>
                <c:pt idx="9">
                  <c:v>0.61832061068702293</c:v>
                </c:pt>
                <c:pt idx="10">
                  <c:v>0.60869565217391308</c:v>
                </c:pt>
                <c:pt idx="11">
                  <c:v>0.60209424083769636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6-40BC-9733-344747B61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242944"/>
        <c:axId val="272244736"/>
        <c:axId val="0"/>
      </c:bar3DChart>
      <c:catAx>
        <c:axId val="2722429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72244736"/>
        <c:crosses val="autoZero"/>
        <c:auto val="1"/>
        <c:lblAlgn val="ctr"/>
        <c:lblOffset val="100"/>
        <c:noMultiLvlLbl val="0"/>
      </c:catAx>
      <c:valAx>
        <c:axId val="27224473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7224294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70C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Найнижчий % якості знань з предметів за 2016/2017 н.р.</a:t>
            </a:r>
          </a:p>
        </c:rich>
      </c:tx>
      <c:layout>
        <c:manualLayout>
          <c:xMode val="edge"/>
          <c:yMode val="edge"/>
          <c:x val="0.1276311605723370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736798400994788"/>
          <c:y val="9.2562804649418823E-2"/>
          <c:w val="0.68262066605744232"/>
          <c:h val="0.90062831431785317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ЗМІСТ!$I$28:$I$37</c:f>
              <c:strCache>
                <c:ptCount val="10"/>
                <c:pt idx="0">
                  <c:v>Креслення</c:v>
                </c:pt>
                <c:pt idx="1">
                  <c:v>Українська література</c:v>
                </c:pt>
                <c:pt idx="2">
                  <c:v>Хімія</c:v>
                </c:pt>
                <c:pt idx="3">
                  <c:v>Англійська мова</c:v>
                </c:pt>
                <c:pt idx="4">
                  <c:v>Географія</c:v>
                </c:pt>
                <c:pt idx="5">
                  <c:v>Рос. мова</c:v>
                </c:pt>
                <c:pt idx="6">
                  <c:v>Українська мова</c:v>
                </c:pt>
                <c:pt idx="7">
                  <c:v>Математика</c:v>
                </c:pt>
                <c:pt idx="8">
                  <c:v>Алгебра</c:v>
                </c:pt>
                <c:pt idx="9">
                  <c:v>Геометрія</c:v>
                </c:pt>
              </c:strCache>
            </c:strRef>
          </c:cat>
          <c:val>
            <c:numRef>
              <c:f>ЗМІСТ!$J$28:$J$37</c:f>
              <c:numCache>
                <c:formatCode>0.0%</c:formatCode>
                <c:ptCount val="10"/>
                <c:pt idx="0">
                  <c:v>0.59259259259259256</c:v>
                </c:pt>
                <c:pt idx="1">
                  <c:v>0.59162303664921467</c:v>
                </c:pt>
                <c:pt idx="2">
                  <c:v>0.58778625954198471</c:v>
                </c:pt>
                <c:pt idx="3">
                  <c:v>0.52356020942408377</c:v>
                </c:pt>
                <c:pt idx="4">
                  <c:v>0.51824817518248167</c:v>
                </c:pt>
                <c:pt idx="5">
                  <c:v>0.48951048951048953</c:v>
                </c:pt>
                <c:pt idx="6">
                  <c:v>0.47643979057591623</c:v>
                </c:pt>
                <c:pt idx="7">
                  <c:v>0.43333333333333335</c:v>
                </c:pt>
                <c:pt idx="8">
                  <c:v>0.40458015267175573</c:v>
                </c:pt>
                <c:pt idx="9">
                  <c:v>0.39694656488549618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04-4F2A-9B58-20ECB6709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257792"/>
        <c:axId val="272259328"/>
        <c:axId val="0"/>
      </c:bar3DChart>
      <c:catAx>
        <c:axId val="2722577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72259328"/>
        <c:crosses val="autoZero"/>
        <c:auto val="1"/>
        <c:lblAlgn val="ctr"/>
        <c:lblOffset val="100"/>
        <c:noMultiLvlLbl val="0"/>
      </c:catAx>
      <c:valAx>
        <c:axId val="27225932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7225779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C0000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№117</dc:creator>
  <cp:keywords/>
  <dc:description/>
  <cp:lastModifiedBy>СЗШ №117</cp:lastModifiedBy>
  <cp:revision>2</cp:revision>
  <dcterms:created xsi:type="dcterms:W3CDTF">2017-12-08T11:45:00Z</dcterms:created>
  <dcterms:modified xsi:type="dcterms:W3CDTF">2017-12-08T11:57:00Z</dcterms:modified>
</cp:coreProperties>
</file>